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5D" w:rsidRPr="00CD715D" w:rsidRDefault="00CD715D" w:rsidP="00CD715D">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103593204"/>
      <w:bookmarkStart w:id="1" w:name="_GoBack"/>
      <w:bookmarkEnd w:id="1"/>
      <w:r w:rsidRPr="00CD715D">
        <w:rPr>
          <w:rFonts w:ascii="Calibri" w:eastAsia="Times New Roman" w:hAnsi="Calibri" w:cs="Arial"/>
          <w:b/>
          <w:color w:val="002060"/>
          <w:sz w:val="24"/>
          <w:lang w:eastAsia="zh-CN"/>
        </w:rPr>
        <w:t>Υπόδειγμα Οικονομικής Προσφοράς</w:t>
      </w:r>
      <w:bookmarkEnd w:id="0"/>
      <w:r w:rsidRPr="00CD715D">
        <w:rPr>
          <w:rFonts w:ascii="Calibri" w:eastAsia="Times New Roman" w:hAnsi="Calibri" w:cs="Arial"/>
          <w:b/>
          <w:color w:val="002060"/>
          <w:sz w:val="24"/>
          <w:lang w:eastAsia="zh-CN"/>
        </w:rPr>
        <w:t xml:space="preserve">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248"/>
        <w:gridCol w:w="1559"/>
        <w:gridCol w:w="1276"/>
        <w:gridCol w:w="1701"/>
        <w:gridCol w:w="2551"/>
      </w:tblGrid>
      <w:tr w:rsidR="00CD715D" w:rsidRPr="00CD715D" w:rsidTr="00F13713">
        <w:tc>
          <w:tcPr>
            <w:tcW w:w="9889" w:type="dxa"/>
            <w:gridSpan w:val="6"/>
            <w:shd w:val="clear" w:color="auto" w:fill="auto"/>
          </w:tcPr>
          <w:p w:rsidR="00CD715D" w:rsidRPr="00CD715D" w:rsidRDefault="00CD715D" w:rsidP="00CD715D">
            <w:pPr>
              <w:suppressAutoHyphens/>
              <w:spacing w:after="120" w:line="240" w:lineRule="auto"/>
              <w:jc w:val="center"/>
              <w:rPr>
                <w:rFonts w:ascii="Calibri" w:eastAsia="Times New Roman" w:hAnsi="Calibri" w:cs="Calibri"/>
                <w:b/>
                <w:szCs w:val="24"/>
                <w:lang w:eastAsia="zh-CN"/>
              </w:rPr>
            </w:pPr>
            <w:r w:rsidRPr="00CD715D">
              <w:rPr>
                <w:rFonts w:ascii="Calibri" w:eastAsia="Times New Roman" w:hAnsi="Calibri" w:cs="Calibri"/>
                <w:b/>
                <w:szCs w:val="24"/>
                <w:lang w:eastAsia="zh-CN"/>
              </w:rPr>
              <w:t>ΑΝΑΛΥΣΗ ΟΙΚΟΝΟΜΙΚΗΣ ΠΡΟΣΦΟΡΑΣ</w:t>
            </w:r>
          </w:p>
        </w:tc>
      </w:tr>
      <w:tr w:rsidR="00CD715D" w:rsidRPr="00CD715D" w:rsidTr="00F13713">
        <w:tc>
          <w:tcPr>
            <w:tcW w:w="9889" w:type="dxa"/>
            <w:gridSpan w:val="6"/>
            <w:shd w:val="clear" w:color="auto" w:fill="auto"/>
          </w:tcPr>
          <w:tbl>
            <w:tblPr>
              <w:tblW w:w="0" w:type="auto"/>
              <w:tblBorders>
                <w:top w:val="nil"/>
                <w:left w:val="nil"/>
                <w:bottom w:val="nil"/>
                <w:right w:val="nil"/>
              </w:tblBorders>
              <w:tblLook w:val="0000" w:firstRow="0" w:lastRow="0" w:firstColumn="0" w:lastColumn="0" w:noHBand="0" w:noVBand="0"/>
            </w:tblPr>
            <w:tblGrid>
              <w:gridCol w:w="9673"/>
            </w:tblGrid>
            <w:tr w:rsidR="00CD715D" w:rsidRPr="00CD715D" w:rsidTr="00F13713">
              <w:tblPrEx>
                <w:tblCellMar>
                  <w:top w:w="0" w:type="dxa"/>
                  <w:bottom w:w="0" w:type="dxa"/>
                </w:tblCellMar>
              </w:tblPrEx>
              <w:trPr>
                <w:trHeight w:val="265"/>
              </w:trPr>
              <w:tc>
                <w:tcPr>
                  <w:tcW w:w="0" w:type="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Για τον Ηλεκτρονικό Ανοικτό Διαγωνισμό για την  ανάδειξη αναδόχου παροχής υπηρεσιών καθαριότητας των εγκαταστάσεων της ΑΣΠΑΙΤΕ, στο Μαρούσι για χρονικό διάστημα ενός (1) έτους. </w:t>
                  </w:r>
                </w:p>
              </w:tc>
            </w:tr>
          </w:tbl>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2802" w:type="dxa"/>
            <w:gridSpan w:val="2"/>
            <w:shd w:val="clear" w:color="auto" w:fill="auto"/>
          </w:tcPr>
          <w:p w:rsidR="00CD715D" w:rsidRPr="00CD715D" w:rsidRDefault="00CD715D" w:rsidP="00CD715D">
            <w:pPr>
              <w:suppressAutoHyphens/>
              <w:spacing w:after="60" w:line="240" w:lineRule="auto"/>
              <w:jc w:val="both"/>
              <w:rPr>
                <w:rFonts w:ascii="Calibri" w:eastAsia="Times New Roman" w:hAnsi="Calibri" w:cs="Calibri"/>
                <w:lang w:eastAsia="zh-CN"/>
              </w:rPr>
            </w:pPr>
            <w:r w:rsidRPr="00CD715D">
              <w:rPr>
                <w:rFonts w:ascii="Calibri" w:eastAsia="Times New Roman" w:hAnsi="Calibri" w:cs="Calibri"/>
                <w:lang w:eastAsia="el-GR"/>
              </w:rPr>
              <w:t>Επωνυμία Διαγωνιζόμενου:</w:t>
            </w:r>
          </w:p>
        </w:tc>
        <w:tc>
          <w:tcPr>
            <w:tcW w:w="7087" w:type="dxa"/>
            <w:gridSpan w:val="4"/>
            <w:shd w:val="clear" w:color="auto" w:fill="auto"/>
          </w:tcPr>
          <w:p w:rsidR="00CD715D" w:rsidRPr="00CD715D" w:rsidRDefault="00CD715D" w:rsidP="00CD715D">
            <w:pPr>
              <w:suppressAutoHyphens/>
              <w:spacing w:after="60" w:line="240" w:lineRule="auto"/>
              <w:jc w:val="both"/>
              <w:rPr>
                <w:rFonts w:ascii="Calibri" w:eastAsia="Times New Roman" w:hAnsi="Calibri" w:cs="Calibri"/>
                <w:szCs w:val="24"/>
                <w:lang w:eastAsia="zh-CN"/>
              </w:rPr>
            </w:pPr>
          </w:p>
        </w:tc>
      </w:tr>
      <w:tr w:rsidR="00CD715D" w:rsidRPr="00CD715D" w:rsidTr="00F13713">
        <w:tc>
          <w:tcPr>
            <w:tcW w:w="554" w:type="dxa"/>
            <w:shd w:val="clear" w:color="auto" w:fill="auto"/>
          </w:tcPr>
          <w:p w:rsidR="00CD715D" w:rsidRPr="00CD715D" w:rsidRDefault="00CD715D" w:rsidP="00CD715D">
            <w:pPr>
              <w:suppressAutoHyphens/>
              <w:spacing w:after="120" w:line="240" w:lineRule="auto"/>
              <w:jc w:val="center"/>
              <w:rPr>
                <w:rFonts w:ascii="Calibri" w:eastAsia="Times New Roman" w:hAnsi="Calibri" w:cs="Calibri"/>
                <w:szCs w:val="24"/>
                <w:lang w:eastAsia="zh-CN"/>
              </w:rPr>
            </w:pPr>
            <w:r w:rsidRPr="00CD715D">
              <w:rPr>
                <w:rFonts w:ascii="Calibri" w:eastAsia="Times New Roman" w:hAnsi="Calibri" w:cs="Calibri"/>
                <w:szCs w:val="24"/>
                <w:lang w:eastAsia="zh-CN"/>
              </w:rPr>
              <w:t>Α/α</w:t>
            </w:r>
          </w:p>
        </w:tc>
        <w:tc>
          <w:tcPr>
            <w:tcW w:w="3807" w:type="dxa"/>
            <w:gridSpan w:val="2"/>
            <w:shd w:val="clear" w:color="auto" w:fill="auto"/>
          </w:tcPr>
          <w:p w:rsidR="00CD715D" w:rsidRPr="00CD715D" w:rsidRDefault="00CD715D" w:rsidP="00CD715D">
            <w:pPr>
              <w:suppressAutoHyphens/>
              <w:spacing w:after="120" w:line="240" w:lineRule="auto"/>
              <w:jc w:val="center"/>
              <w:rPr>
                <w:rFonts w:ascii="Calibri" w:eastAsia="Times New Roman" w:hAnsi="Calibri" w:cs="Calibri"/>
                <w:szCs w:val="24"/>
                <w:lang w:eastAsia="zh-CN"/>
              </w:rPr>
            </w:pPr>
            <w:r w:rsidRPr="00CD715D">
              <w:rPr>
                <w:rFonts w:ascii="Calibri" w:eastAsia="Times New Roman" w:hAnsi="Calibri" w:cs="Calibri"/>
                <w:szCs w:val="24"/>
                <w:lang w:eastAsia="zh-CN"/>
              </w:rPr>
              <w:t>ΠΕΡΙΓΡΑΦΗ</w:t>
            </w:r>
          </w:p>
        </w:tc>
        <w:tc>
          <w:tcPr>
            <w:tcW w:w="1276" w:type="dxa"/>
            <w:shd w:val="clear" w:color="auto" w:fill="auto"/>
          </w:tcPr>
          <w:p w:rsidR="00CD715D" w:rsidRPr="00CD715D" w:rsidRDefault="00CD715D" w:rsidP="00CD715D">
            <w:pPr>
              <w:suppressAutoHyphens/>
              <w:spacing w:after="120" w:line="240" w:lineRule="auto"/>
              <w:jc w:val="center"/>
              <w:rPr>
                <w:rFonts w:ascii="Calibri" w:eastAsia="Times New Roman" w:hAnsi="Calibri" w:cs="Calibri"/>
                <w:szCs w:val="24"/>
                <w:lang w:eastAsia="zh-CN"/>
              </w:rPr>
            </w:pPr>
            <w:r w:rsidRPr="00CD715D">
              <w:rPr>
                <w:rFonts w:ascii="Calibri" w:eastAsia="Times New Roman" w:hAnsi="Calibri" w:cs="Calibri"/>
                <w:szCs w:val="24"/>
                <w:lang w:eastAsia="zh-CN"/>
              </w:rPr>
              <w:t>Μηνιαίο κόστος ανά άτομο</w:t>
            </w:r>
          </w:p>
        </w:tc>
        <w:tc>
          <w:tcPr>
            <w:tcW w:w="1701" w:type="dxa"/>
            <w:shd w:val="clear" w:color="auto" w:fill="auto"/>
          </w:tcPr>
          <w:p w:rsidR="00CD715D" w:rsidRPr="00CD715D" w:rsidRDefault="00CD715D" w:rsidP="00CD715D">
            <w:pPr>
              <w:suppressAutoHyphens/>
              <w:spacing w:after="120" w:line="240" w:lineRule="auto"/>
              <w:jc w:val="center"/>
              <w:rPr>
                <w:rFonts w:ascii="Calibri" w:eastAsia="Times New Roman" w:hAnsi="Calibri" w:cs="Calibri"/>
                <w:szCs w:val="24"/>
                <w:lang w:eastAsia="zh-CN"/>
              </w:rPr>
            </w:pPr>
            <w:r w:rsidRPr="00CD715D">
              <w:rPr>
                <w:rFonts w:ascii="Calibri" w:eastAsia="Times New Roman" w:hAnsi="Calibri" w:cs="Calibri"/>
                <w:szCs w:val="24"/>
                <w:lang w:eastAsia="zh-CN"/>
              </w:rPr>
              <w:t>Μηνιαίο κόστος για το σύνολο των ατόμων</w:t>
            </w:r>
          </w:p>
        </w:tc>
        <w:tc>
          <w:tcPr>
            <w:tcW w:w="2551" w:type="dxa"/>
            <w:shd w:val="clear" w:color="auto" w:fill="auto"/>
          </w:tcPr>
          <w:p w:rsidR="00CD715D" w:rsidRPr="00CD715D" w:rsidRDefault="00CD715D" w:rsidP="00CD715D">
            <w:pPr>
              <w:suppressAutoHyphens/>
              <w:spacing w:after="120" w:line="240" w:lineRule="auto"/>
              <w:jc w:val="center"/>
              <w:rPr>
                <w:rFonts w:ascii="Calibri" w:eastAsia="Times New Roman" w:hAnsi="Calibri" w:cs="Calibri"/>
                <w:szCs w:val="24"/>
                <w:lang w:eastAsia="zh-CN"/>
              </w:rPr>
            </w:pPr>
            <w:r w:rsidRPr="00CD715D">
              <w:rPr>
                <w:rFonts w:ascii="Calibri" w:eastAsia="Times New Roman" w:hAnsi="Calibri" w:cs="Calibri"/>
                <w:szCs w:val="24"/>
                <w:lang w:eastAsia="zh-CN"/>
              </w:rPr>
              <w:t>Συνολικό κόστος σύμβασης για ένα (1) έτος</w:t>
            </w:r>
          </w:p>
          <w:p w:rsidR="00CD715D" w:rsidRPr="00CD715D" w:rsidRDefault="00CD715D" w:rsidP="00CD715D">
            <w:pPr>
              <w:suppressAutoHyphens/>
              <w:spacing w:after="120" w:line="240" w:lineRule="auto"/>
              <w:jc w:val="center"/>
              <w:rPr>
                <w:rFonts w:ascii="Calibri" w:eastAsia="Times New Roman" w:hAnsi="Calibri" w:cs="Calibri"/>
                <w:szCs w:val="24"/>
                <w:lang w:eastAsia="zh-CN"/>
              </w:rPr>
            </w:pPr>
          </w:p>
        </w:tc>
      </w:tr>
      <w:tr w:rsidR="00CD715D" w:rsidRPr="00CD715D" w:rsidTr="00F13713">
        <w:tc>
          <w:tcPr>
            <w:tcW w:w="55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1</w:t>
            </w:r>
          </w:p>
        </w:tc>
        <w:tc>
          <w:tcPr>
            <w:tcW w:w="3807" w:type="dxa"/>
            <w:gridSpan w:val="2"/>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Ύψος του προϋπολογισμένου ποσού που αφορά τις πάσης φύσεως νόμιμες μικτές αποδοχές των εργαζομένων</w:t>
            </w:r>
          </w:p>
        </w:tc>
        <w:tc>
          <w:tcPr>
            <w:tcW w:w="1276"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170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255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5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2</w:t>
            </w:r>
          </w:p>
        </w:tc>
        <w:tc>
          <w:tcPr>
            <w:tcW w:w="3807" w:type="dxa"/>
            <w:gridSpan w:val="2"/>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Ύψος των ασφαλιστικών εισφορών ΕΡΓΟΔΟΤΗ με βάση τα προϋπολογισθέντα ποσά</w:t>
            </w:r>
          </w:p>
        </w:tc>
        <w:tc>
          <w:tcPr>
            <w:tcW w:w="1276"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170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255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5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3</w:t>
            </w:r>
          </w:p>
        </w:tc>
        <w:tc>
          <w:tcPr>
            <w:tcW w:w="3807" w:type="dxa"/>
            <w:gridSpan w:val="2"/>
            <w:shd w:val="clear" w:color="auto" w:fill="auto"/>
          </w:tcPr>
          <w:p w:rsidR="00CD715D" w:rsidRPr="00CD715D" w:rsidRDefault="00CD715D" w:rsidP="00CD715D">
            <w:pPr>
              <w:suppressAutoHyphens/>
              <w:spacing w:after="120" w:line="240" w:lineRule="auto"/>
              <w:jc w:val="both"/>
              <w:rPr>
                <w:rFonts w:ascii="Calibri" w:eastAsia="Times New Roman" w:hAnsi="Calibri" w:cs="Calibri"/>
                <w:bCs/>
                <w:szCs w:val="24"/>
                <w:lang w:eastAsia="zh-CN"/>
              </w:rPr>
            </w:pPr>
            <w:r w:rsidRPr="00CD715D">
              <w:rPr>
                <w:rFonts w:ascii="Calibri" w:eastAsia="Times New Roman" w:hAnsi="Calibri" w:cs="Calibri"/>
                <w:bCs/>
                <w:szCs w:val="24"/>
                <w:lang w:eastAsia="zh-CN"/>
              </w:rPr>
              <w:t>Κόστος</w:t>
            </w:r>
            <w:r w:rsidRPr="00CD715D">
              <w:rPr>
                <w:rFonts w:ascii="Calibri" w:eastAsia="Times New Roman" w:hAnsi="Calibri" w:cs="Calibri"/>
                <w:bCs/>
                <w:szCs w:val="24"/>
                <w:lang w:val="en-US" w:eastAsia="zh-CN"/>
              </w:rPr>
              <w:t xml:space="preserve"> </w:t>
            </w:r>
            <w:r w:rsidRPr="00CD715D">
              <w:rPr>
                <w:rFonts w:ascii="Calibri" w:eastAsia="Times New Roman" w:hAnsi="Calibri" w:cs="Calibri"/>
                <w:bCs/>
                <w:szCs w:val="24"/>
                <w:lang w:eastAsia="zh-CN"/>
              </w:rPr>
              <w:t>αναλώσιμων υλικών</w:t>
            </w:r>
          </w:p>
        </w:tc>
        <w:tc>
          <w:tcPr>
            <w:tcW w:w="1276"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170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255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5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4</w:t>
            </w:r>
          </w:p>
        </w:tc>
        <w:tc>
          <w:tcPr>
            <w:tcW w:w="3807" w:type="dxa"/>
            <w:gridSpan w:val="2"/>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bCs/>
                <w:szCs w:val="24"/>
                <w:lang w:eastAsia="zh-CN"/>
              </w:rPr>
              <w:t xml:space="preserve">Διοικητικό κόστος </w:t>
            </w:r>
          </w:p>
        </w:tc>
        <w:tc>
          <w:tcPr>
            <w:tcW w:w="1276"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170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255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5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5</w:t>
            </w:r>
          </w:p>
        </w:tc>
        <w:tc>
          <w:tcPr>
            <w:tcW w:w="3807" w:type="dxa"/>
            <w:gridSpan w:val="2"/>
            <w:shd w:val="clear" w:color="auto" w:fill="auto"/>
          </w:tcPr>
          <w:p w:rsidR="00CD715D" w:rsidRPr="00CD715D" w:rsidRDefault="00CD715D" w:rsidP="00CD715D">
            <w:pPr>
              <w:suppressAutoHyphens/>
              <w:spacing w:after="120" w:line="240" w:lineRule="auto"/>
              <w:jc w:val="both"/>
              <w:rPr>
                <w:rFonts w:ascii="Calibri" w:eastAsia="Times New Roman" w:hAnsi="Calibri" w:cs="Calibri"/>
                <w:bCs/>
                <w:szCs w:val="24"/>
                <w:lang w:eastAsia="zh-CN"/>
              </w:rPr>
            </w:pPr>
            <w:r w:rsidRPr="00CD715D">
              <w:rPr>
                <w:rFonts w:ascii="Calibri" w:eastAsia="Times New Roman" w:hAnsi="Calibri" w:cs="Calibri"/>
                <w:bCs/>
                <w:szCs w:val="24"/>
                <w:lang w:eastAsia="zh-CN"/>
              </w:rPr>
              <w:t>Εργολαβικό</w:t>
            </w:r>
            <w:r w:rsidRPr="00CD715D">
              <w:rPr>
                <w:rFonts w:ascii="Calibri" w:eastAsia="Times New Roman" w:hAnsi="Calibri" w:cs="Calibri"/>
                <w:bCs/>
                <w:szCs w:val="24"/>
                <w:lang w:val="en-US" w:eastAsia="zh-CN"/>
              </w:rPr>
              <w:t xml:space="preserve"> </w:t>
            </w:r>
            <w:r w:rsidRPr="00CD715D">
              <w:rPr>
                <w:rFonts w:ascii="Calibri" w:eastAsia="Times New Roman" w:hAnsi="Calibri" w:cs="Calibri"/>
                <w:bCs/>
                <w:szCs w:val="24"/>
                <w:lang w:eastAsia="zh-CN"/>
              </w:rPr>
              <w:t>κέρδος</w:t>
            </w:r>
          </w:p>
        </w:tc>
        <w:tc>
          <w:tcPr>
            <w:tcW w:w="1276"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170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255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5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6</w:t>
            </w:r>
          </w:p>
        </w:tc>
        <w:tc>
          <w:tcPr>
            <w:tcW w:w="3807" w:type="dxa"/>
            <w:gridSpan w:val="2"/>
            <w:shd w:val="clear" w:color="auto" w:fill="auto"/>
          </w:tcPr>
          <w:p w:rsidR="00CD715D" w:rsidRPr="00CD715D" w:rsidRDefault="00CD715D" w:rsidP="00CD715D">
            <w:pPr>
              <w:suppressAutoHyphens/>
              <w:spacing w:after="120" w:line="240" w:lineRule="auto"/>
              <w:jc w:val="both"/>
              <w:rPr>
                <w:rFonts w:ascii="Calibri" w:eastAsia="Times New Roman" w:hAnsi="Calibri" w:cs="Calibri"/>
                <w:bCs/>
                <w:szCs w:val="24"/>
                <w:lang w:eastAsia="zh-CN"/>
              </w:rPr>
            </w:pPr>
            <w:r w:rsidRPr="00CD715D">
              <w:rPr>
                <w:rFonts w:ascii="Calibri" w:eastAsia="Times New Roman" w:hAnsi="Calibri" w:cs="Calibri"/>
                <w:bCs/>
                <w:szCs w:val="24"/>
                <w:lang w:eastAsia="zh-CN"/>
              </w:rPr>
              <w:t xml:space="preserve">Νόμιμες Κρατήσεις υπέρ Δημοσίου και τρίτων συμπεριλαμβανομένου </w:t>
            </w:r>
            <w:proofErr w:type="spellStart"/>
            <w:r w:rsidRPr="00CD715D">
              <w:rPr>
                <w:rFonts w:ascii="Calibri" w:eastAsia="Times New Roman" w:hAnsi="Calibri" w:cs="Calibri"/>
                <w:bCs/>
                <w:szCs w:val="24"/>
                <w:lang w:eastAsia="zh-CN"/>
              </w:rPr>
              <w:t>παρακρατούμενου</w:t>
            </w:r>
            <w:proofErr w:type="spellEnd"/>
            <w:r w:rsidRPr="00CD715D">
              <w:rPr>
                <w:rFonts w:ascii="Calibri" w:eastAsia="Times New Roman" w:hAnsi="Calibri" w:cs="Calibri"/>
                <w:bCs/>
                <w:szCs w:val="24"/>
                <w:lang w:eastAsia="zh-CN"/>
              </w:rPr>
              <w:t xml:space="preserve"> φόρου εισοδήματος</w:t>
            </w:r>
          </w:p>
        </w:tc>
        <w:tc>
          <w:tcPr>
            <w:tcW w:w="1276"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170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255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4361" w:type="dxa"/>
            <w:gridSpan w:val="3"/>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b/>
                <w:bCs/>
                <w:szCs w:val="24"/>
                <w:lang w:eastAsia="zh-CN"/>
              </w:rPr>
              <w:t xml:space="preserve">ΣΥΝΟΛΑ </w:t>
            </w:r>
          </w:p>
        </w:tc>
        <w:tc>
          <w:tcPr>
            <w:tcW w:w="1276"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170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255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4361" w:type="dxa"/>
            <w:gridSpan w:val="3"/>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b/>
                <w:bCs/>
                <w:szCs w:val="24"/>
                <w:lang w:eastAsia="zh-CN"/>
              </w:rPr>
              <w:t>ΣΥΝΟΛΑ ΜΕ ΦΠΑ</w:t>
            </w:r>
          </w:p>
        </w:tc>
        <w:tc>
          <w:tcPr>
            <w:tcW w:w="1276"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170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c>
          <w:tcPr>
            <w:tcW w:w="2551"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bl>
    <w:p w:rsidR="00CD715D" w:rsidRPr="00CD715D" w:rsidRDefault="00CD715D" w:rsidP="00CD715D">
      <w:pPr>
        <w:suppressAutoHyphens/>
        <w:spacing w:after="120" w:line="240" w:lineRule="auto"/>
        <w:jc w:val="both"/>
        <w:rPr>
          <w:rFonts w:ascii="Calibri" w:eastAsia="Times New Roman" w:hAnsi="Calibri" w:cs="Calibri"/>
          <w:szCs w:val="24"/>
          <w:lang w:eastAsia="zh-CN"/>
        </w:rPr>
      </w:pPr>
    </w:p>
    <w:p w:rsidR="00CD715D" w:rsidRPr="00CD715D" w:rsidRDefault="00CD715D" w:rsidP="00CD715D">
      <w:pPr>
        <w:suppressAutoHyphens/>
        <w:spacing w:after="120" w:line="240" w:lineRule="auto"/>
        <w:jc w:val="both"/>
        <w:rPr>
          <w:rFonts w:ascii="Calibri" w:eastAsia="Times New Roman" w:hAnsi="Calibri" w:cs="Calibri"/>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3953"/>
      </w:tblGrid>
      <w:tr w:rsidR="00CD715D" w:rsidRPr="00CD715D" w:rsidTr="00F13713">
        <w:tc>
          <w:tcPr>
            <w:tcW w:w="9854" w:type="dxa"/>
            <w:gridSpan w:val="2"/>
            <w:shd w:val="clear" w:color="auto" w:fill="auto"/>
          </w:tcPr>
          <w:p w:rsidR="00CD715D" w:rsidRPr="00CD715D" w:rsidRDefault="00CD715D" w:rsidP="00CD715D">
            <w:pPr>
              <w:suppressAutoHyphens/>
              <w:spacing w:after="120" w:line="240" w:lineRule="auto"/>
              <w:jc w:val="center"/>
              <w:rPr>
                <w:rFonts w:ascii="Calibri" w:eastAsia="Times New Roman" w:hAnsi="Calibri" w:cs="Calibri"/>
                <w:b/>
                <w:szCs w:val="24"/>
                <w:lang w:eastAsia="zh-CN"/>
              </w:rPr>
            </w:pPr>
            <w:r w:rsidRPr="00CD715D">
              <w:rPr>
                <w:rFonts w:ascii="Calibri" w:eastAsia="Times New Roman" w:hAnsi="Calibri" w:cs="Calibri"/>
                <w:b/>
                <w:bCs/>
                <w:lang w:eastAsia="zh-CN"/>
              </w:rPr>
              <w:t xml:space="preserve">Ανάλυση εξειδίκευσης της προσφοράς με βάση το Άρθρο 68 του </w:t>
            </w:r>
            <w:r w:rsidRPr="00CD715D">
              <w:rPr>
                <w:rFonts w:ascii="Calibri" w:eastAsia="Times New Roman" w:hAnsi="Calibri" w:cs="Calibri"/>
                <w:b/>
                <w:bCs/>
                <w:lang w:val="en-GB" w:eastAsia="zh-CN"/>
              </w:rPr>
              <w:t>N</w:t>
            </w:r>
            <w:r w:rsidRPr="00CD715D">
              <w:rPr>
                <w:rFonts w:ascii="Calibri" w:eastAsia="Times New Roman" w:hAnsi="Calibri" w:cs="Calibri"/>
                <w:b/>
                <w:bCs/>
                <w:lang w:eastAsia="zh-CN"/>
              </w:rPr>
              <w:t>. 3863 (ΦΕΚ 115 Α΄)«Συμβάσεις εργολαβίας εταιρειών παροχής υπηρεσιών» όπως ισχύει σήμερα.</w:t>
            </w:r>
          </w:p>
        </w:tc>
      </w:tr>
      <w:tr w:rsidR="00CD715D" w:rsidRPr="00CD715D" w:rsidTr="00F13713">
        <w:tc>
          <w:tcPr>
            <w:tcW w:w="5070" w:type="dxa"/>
            <w:shd w:val="clear" w:color="auto" w:fill="auto"/>
          </w:tcPr>
          <w:p w:rsidR="00CD715D" w:rsidRPr="00CD715D" w:rsidRDefault="00CD715D" w:rsidP="00CD715D">
            <w:pPr>
              <w:suppressAutoHyphens/>
              <w:spacing w:after="120" w:line="240" w:lineRule="auto"/>
              <w:jc w:val="center"/>
              <w:rPr>
                <w:rFonts w:ascii="Calibri" w:eastAsia="Times New Roman" w:hAnsi="Calibri" w:cs="Calibri"/>
                <w:b/>
                <w:szCs w:val="24"/>
                <w:lang w:eastAsia="zh-CN"/>
              </w:rPr>
            </w:pPr>
            <w:r w:rsidRPr="00CD715D">
              <w:rPr>
                <w:rFonts w:ascii="Calibri" w:eastAsia="Times New Roman" w:hAnsi="Calibri" w:cs="Calibri"/>
                <w:b/>
                <w:szCs w:val="24"/>
                <w:lang w:eastAsia="zh-CN"/>
              </w:rPr>
              <w:t>ΠΕΡΙΓΡΑΦΗ</w:t>
            </w:r>
          </w:p>
        </w:tc>
        <w:tc>
          <w:tcPr>
            <w:tcW w:w="4784" w:type="dxa"/>
            <w:shd w:val="clear" w:color="auto" w:fill="auto"/>
          </w:tcPr>
          <w:p w:rsidR="00CD715D" w:rsidRPr="00CD715D" w:rsidRDefault="00CD715D" w:rsidP="00CD715D">
            <w:pPr>
              <w:suppressAutoHyphens/>
              <w:spacing w:after="120" w:line="240" w:lineRule="auto"/>
              <w:jc w:val="center"/>
              <w:rPr>
                <w:rFonts w:ascii="Calibri" w:eastAsia="Times New Roman" w:hAnsi="Calibri" w:cs="Calibri"/>
                <w:b/>
                <w:szCs w:val="24"/>
                <w:lang w:eastAsia="zh-CN"/>
              </w:rPr>
            </w:pPr>
            <w:r w:rsidRPr="00CD715D">
              <w:rPr>
                <w:rFonts w:ascii="Calibri" w:eastAsia="Times New Roman" w:hAnsi="Calibri" w:cs="Calibri"/>
                <w:b/>
                <w:szCs w:val="24"/>
                <w:lang w:eastAsia="zh-CN"/>
              </w:rPr>
              <w:t>ΠΕΔΙΟ ΣΥΜΠΛΗΡΩΣΗΣ ΑΠΟ ΥΠΟΨΗΦΙΟ ΟΙΚΟΝΟΜΙΚΟ ΦΟΡΕΑ</w:t>
            </w:r>
          </w:p>
        </w:tc>
      </w:tr>
      <w:tr w:rsidR="00CD715D" w:rsidRPr="00CD715D" w:rsidTr="00F13713">
        <w:tc>
          <w:tcPr>
            <w:tcW w:w="5070"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Αριθμός εργαζομένων που θα απασχοληθούν στο έργο (με ανάλυση)</w:t>
            </w:r>
          </w:p>
        </w:tc>
        <w:tc>
          <w:tcPr>
            <w:tcW w:w="478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070"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Ημέρες και ώρες εργασίας (με ανάλυση)</w:t>
            </w:r>
          </w:p>
        </w:tc>
        <w:tc>
          <w:tcPr>
            <w:tcW w:w="478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070"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Συλλογική Σύμβαση Εργασίας </w:t>
            </w:r>
            <w:r w:rsidRPr="00CD715D">
              <w:rPr>
                <w:rFonts w:ascii="Calibri" w:eastAsia="Times New Roman" w:hAnsi="Calibri" w:cs="Calibri"/>
                <w:b/>
                <w:szCs w:val="24"/>
                <w:lang w:eastAsia="zh-CN"/>
              </w:rPr>
              <w:t>(να επισυναφθεί αντίγραφό της)</w:t>
            </w:r>
          </w:p>
        </w:tc>
        <w:tc>
          <w:tcPr>
            <w:tcW w:w="478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070"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Τετραγωνικά μέτρα καθαρισμού ανά άτομο</w:t>
            </w:r>
          </w:p>
        </w:tc>
        <w:tc>
          <w:tcPr>
            <w:tcW w:w="478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070"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bCs/>
                <w:szCs w:val="24"/>
                <w:lang w:eastAsia="zh-CN"/>
              </w:rPr>
              <w:t>Προβλεπόμενο ωρομίσθιο εργαζόμενου βάσει ισχύουσας νομοθεσίας εργασιακού καθεστώτος</w:t>
            </w:r>
          </w:p>
        </w:tc>
        <w:tc>
          <w:tcPr>
            <w:tcW w:w="478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070"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bCs/>
                <w:szCs w:val="24"/>
                <w:lang w:eastAsia="zh-CN"/>
              </w:rPr>
              <w:lastRenderedPageBreak/>
              <w:t>Ύψος του προϋπολογισμένου ποσού που αφορά τις πάσης φύσεως νόμιμες αποδοχές (€)</w:t>
            </w:r>
          </w:p>
        </w:tc>
        <w:tc>
          <w:tcPr>
            <w:tcW w:w="478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070"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Ύψος των ασφαλιστικών εισφορών (εργοδότη και</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εργαζόμενων) με βάση τα προϋπολογισθέντα ποσά</w:t>
            </w:r>
            <w:r w:rsidRPr="00CD715D">
              <w:rPr>
                <w:rFonts w:ascii="Calibri" w:eastAsia="Times New Roman" w:hAnsi="Calibri" w:cs="Calibri"/>
                <w:bCs/>
                <w:szCs w:val="24"/>
                <w:lang w:eastAsia="zh-CN"/>
              </w:rPr>
              <w:t>(€)</w:t>
            </w:r>
          </w:p>
        </w:tc>
        <w:tc>
          <w:tcPr>
            <w:tcW w:w="478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070"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bCs/>
                <w:szCs w:val="24"/>
                <w:lang w:eastAsia="zh-CN"/>
              </w:rPr>
              <w:t>Ποσό διοικητικού κόστους (€)</w:t>
            </w:r>
          </w:p>
        </w:tc>
        <w:tc>
          <w:tcPr>
            <w:tcW w:w="478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070"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bCs/>
                <w:szCs w:val="24"/>
                <w:lang w:eastAsia="zh-CN"/>
              </w:rPr>
            </w:pPr>
            <w:r w:rsidRPr="00CD715D">
              <w:rPr>
                <w:rFonts w:ascii="Calibri" w:eastAsia="Times New Roman" w:hAnsi="Calibri" w:cs="Calibri"/>
                <w:bCs/>
                <w:szCs w:val="24"/>
                <w:lang w:eastAsia="zh-CN"/>
              </w:rPr>
              <w:t>Κόστος</w:t>
            </w:r>
            <w:r w:rsidRPr="00CD715D">
              <w:rPr>
                <w:rFonts w:ascii="Calibri" w:eastAsia="Times New Roman" w:hAnsi="Calibri" w:cs="Calibri"/>
                <w:bCs/>
                <w:szCs w:val="24"/>
                <w:lang w:val="en-US" w:eastAsia="zh-CN"/>
              </w:rPr>
              <w:t xml:space="preserve"> </w:t>
            </w:r>
            <w:r w:rsidRPr="00CD715D">
              <w:rPr>
                <w:rFonts w:ascii="Calibri" w:eastAsia="Times New Roman" w:hAnsi="Calibri" w:cs="Calibri"/>
                <w:bCs/>
                <w:szCs w:val="24"/>
                <w:lang w:eastAsia="zh-CN"/>
              </w:rPr>
              <w:t>αναλώσιμων υλικών</w:t>
            </w:r>
            <w:r w:rsidRPr="00CD715D">
              <w:rPr>
                <w:rFonts w:ascii="Calibri" w:eastAsia="Times New Roman" w:hAnsi="Calibri" w:cs="Calibri"/>
                <w:bCs/>
                <w:szCs w:val="24"/>
                <w:lang w:val="en-US" w:eastAsia="zh-CN"/>
              </w:rPr>
              <w:t xml:space="preserve"> </w:t>
            </w:r>
            <w:r w:rsidRPr="00CD715D">
              <w:rPr>
                <w:rFonts w:ascii="Calibri" w:eastAsia="Times New Roman" w:hAnsi="Calibri" w:cs="Calibri"/>
                <w:bCs/>
                <w:szCs w:val="24"/>
                <w:lang w:eastAsia="zh-CN"/>
              </w:rPr>
              <w:t>(€)</w:t>
            </w:r>
          </w:p>
        </w:tc>
        <w:tc>
          <w:tcPr>
            <w:tcW w:w="478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070"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bCs/>
                <w:szCs w:val="24"/>
                <w:lang w:eastAsia="zh-CN"/>
              </w:rPr>
            </w:pPr>
            <w:r w:rsidRPr="00CD715D">
              <w:rPr>
                <w:rFonts w:ascii="Calibri" w:eastAsia="Times New Roman" w:hAnsi="Calibri" w:cs="Calibri"/>
                <w:bCs/>
                <w:szCs w:val="24"/>
                <w:lang w:eastAsia="zh-CN"/>
              </w:rPr>
              <w:t>Εργολαβικό</w:t>
            </w:r>
            <w:r w:rsidRPr="00CD715D">
              <w:rPr>
                <w:rFonts w:ascii="Calibri" w:eastAsia="Times New Roman" w:hAnsi="Calibri" w:cs="Calibri"/>
                <w:bCs/>
                <w:szCs w:val="24"/>
                <w:lang w:val="en-US" w:eastAsia="zh-CN"/>
              </w:rPr>
              <w:t xml:space="preserve"> </w:t>
            </w:r>
            <w:r w:rsidRPr="00CD715D">
              <w:rPr>
                <w:rFonts w:ascii="Calibri" w:eastAsia="Times New Roman" w:hAnsi="Calibri" w:cs="Calibri"/>
                <w:bCs/>
                <w:szCs w:val="24"/>
                <w:lang w:eastAsia="zh-CN"/>
              </w:rPr>
              <w:t>κέρδος (€)</w:t>
            </w:r>
          </w:p>
        </w:tc>
        <w:tc>
          <w:tcPr>
            <w:tcW w:w="478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r w:rsidR="00CD715D" w:rsidRPr="00CD715D" w:rsidTr="00F13713">
        <w:tc>
          <w:tcPr>
            <w:tcW w:w="5070"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bCs/>
                <w:szCs w:val="24"/>
                <w:lang w:eastAsia="zh-CN"/>
              </w:rPr>
            </w:pPr>
            <w:r w:rsidRPr="00CD715D">
              <w:rPr>
                <w:rFonts w:ascii="Calibri" w:eastAsia="Times New Roman" w:hAnsi="Calibri" w:cs="Calibri"/>
                <w:bCs/>
                <w:szCs w:val="24"/>
                <w:lang w:eastAsia="zh-CN"/>
              </w:rPr>
              <w:t xml:space="preserve">Νόμιμες Κρατήσεις υπέρ Δημοσίου και τρίτων επί του συνόλου των ανωτέρων συμπεριλαμβανομένου </w:t>
            </w:r>
            <w:proofErr w:type="spellStart"/>
            <w:r w:rsidRPr="00CD715D">
              <w:rPr>
                <w:rFonts w:ascii="Calibri" w:eastAsia="Times New Roman" w:hAnsi="Calibri" w:cs="Calibri"/>
                <w:bCs/>
                <w:szCs w:val="24"/>
                <w:lang w:eastAsia="zh-CN"/>
              </w:rPr>
              <w:t>παρακρατούμενου</w:t>
            </w:r>
            <w:proofErr w:type="spellEnd"/>
            <w:r w:rsidRPr="00CD715D">
              <w:rPr>
                <w:rFonts w:ascii="Calibri" w:eastAsia="Times New Roman" w:hAnsi="Calibri" w:cs="Calibri"/>
                <w:bCs/>
                <w:szCs w:val="24"/>
                <w:lang w:eastAsia="zh-CN"/>
              </w:rPr>
              <w:t xml:space="preserve"> φόρου εισοδήματος (€)</w:t>
            </w:r>
          </w:p>
        </w:tc>
        <w:tc>
          <w:tcPr>
            <w:tcW w:w="4784" w:type="dxa"/>
            <w:shd w:val="clear" w:color="auto" w:fill="auto"/>
          </w:tcPr>
          <w:p w:rsidR="00CD715D" w:rsidRPr="00CD715D" w:rsidRDefault="00CD715D" w:rsidP="00CD715D">
            <w:pPr>
              <w:suppressAutoHyphens/>
              <w:spacing w:after="120" w:line="240" w:lineRule="auto"/>
              <w:jc w:val="both"/>
              <w:rPr>
                <w:rFonts w:ascii="Calibri" w:eastAsia="Times New Roman" w:hAnsi="Calibri" w:cs="Calibri"/>
                <w:szCs w:val="24"/>
                <w:lang w:eastAsia="zh-CN"/>
              </w:rPr>
            </w:pPr>
          </w:p>
        </w:tc>
      </w:tr>
    </w:tbl>
    <w:p w:rsidR="00CD715D" w:rsidRPr="00CD715D" w:rsidRDefault="00CD715D" w:rsidP="00CD715D">
      <w:pPr>
        <w:suppressAutoHyphens/>
        <w:spacing w:after="120" w:line="240" w:lineRule="auto"/>
        <w:jc w:val="both"/>
        <w:rPr>
          <w:rFonts w:ascii="Calibri" w:eastAsia="Times New Roman" w:hAnsi="Calibri" w:cs="Calibri"/>
          <w:szCs w:val="24"/>
          <w:lang w:eastAsia="zh-CN"/>
        </w:rPr>
      </w:pP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Βάσει του Ν. 3863/2010, άρθρο 68 («Συμβάσεις εργολαβίας εταιρειών παροχής υπηρεσιών») όπως τροποποιήθηκε και ισχύει με το άρθρο 22 του ν. 4144/13 (ΦΕΚ 88/</w:t>
      </w:r>
      <w:proofErr w:type="spellStart"/>
      <w:r w:rsidRPr="00CD715D">
        <w:rPr>
          <w:rFonts w:ascii="Calibri" w:eastAsia="Times New Roman" w:hAnsi="Calibri" w:cs="Calibri"/>
          <w:szCs w:val="24"/>
          <w:lang w:eastAsia="zh-CN"/>
        </w:rPr>
        <w:t>τ.Α</w:t>
      </w:r>
      <w:proofErr w:type="spellEnd"/>
      <w:r w:rsidRPr="00CD715D">
        <w:rPr>
          <w:rFonts w:ascii="Calibri" w:eastAsia="Times New Roman" w:hAnsi="Calibri" w:cs="Calibri"/>
          <w:szCs w:val="24"/>
          <w:lang w:eastAsia="zh-CN"/>
        </w:rPr>
        <w:t xml:space="preserve">/18-4-2013), θα πρέπει να αναγράφονται σε χωριστό κεφάλαιο της οικονομικής προσφοράς τα κάτωθι στοιχεία: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1) Τον αριθμό των εργαζομένων που θα απασχοληθούν στο έργο.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2) Τις ημέρες και τις ώρες εργασίας.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3) Τη συλλογική σύμβαση εργασίας στην οποία τυχόν υπάγονται οι εργαζόμενοι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4) Το ύψος του προϋπολογισμένου ποσού που αφορά τις πάσης φύσεως νόμιμες αποδοχές αυτών των εργαζομένων. (Το εργατικό κόστος θα είναι σύμφωνα και με τις ώρες και το προσωπικό που έχουν δηλώσει οι υποψήφιοι ανάδοχοι. Το εργατικό κόστος θα πρέπει να υπολογισθεί στη βάση του συμβατικού ημερομισθίου που προβλέπεται από την οικεία Εθνική Γενική Συλλογική Σύμβαση Εργασία (Ε.Γ.Σ.Σ.Ε.), τις ανάλογες προσαυξήσεις τους (οι οποίες σε καμία περίπτωση δεν μπορεί να είναι κατώτερες των προβλεπόμενων από την οικεία Κ.Σ.Σ.Ε.), τα επιδόματα κ.λπ.)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5) Το ύψος των ασφαλιστικών εισφορών με βάση τα προϋπολογισθέντα ποσά των αποδοχών.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6) Τα τετραγωνικά μέτρα καθαρισμού ανά άτομο, όταν πρόκειται για καθαρισμό χώρων.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7) Το Εύλογο ποσοστό διοικητικού κόστους παροχής των υπηρεσιών τους.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8) Το κόστος των αναλωσίμων.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9) Το εργολαβικό τους κέρδος και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10) Τις νόμιμες, υπέρ Δημοσίου και τρίτων, κρατήσεις (σύμφωνα με τα αναφερόμενα στην παρ. 5.1.2 της διακήρυξης).</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Επιπροσθέτως, υποχρεούνται να επισυνάπτουν στην προσφορά αντίγραφο της συλλογικής σύμβασης εργασίας στην οποία τυχόν υπάγονται οι εργαζόμενοι.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 xml:space="preserve">Οι υποψήφιοι σε ξεχωριστό πίνακα θα πρέπει να παρουσιάσουν πως προκύπτει το μηνιαίο κόστος προ Φ.Π.Α. (π.χ. Κόστος ανά βάρδια επί αριθμό απασχολούμενων ατόμων). </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b/>
          <w:szCs w:val="24"/>
          <w:lang w:eastAsia="zh-CN"/>
        </w:rPr>
        <w:t>ΑΠΑΙΤΕΙΤΑΙ ΑΝΑΛΥΣΗ ΓΙΑ ΤΟΝ ΠΡΟΣΔΙΟΡΙΣΜΟ ΤΩΝ ΜΗΝΙΑΙΩΝ ΑΠΟΔΟΧΩΝ &amp; ΑΣΦΑΛΙΣΤΙΚΩΝ ΕΙΣΦΟΡΩΝ ΑΝΑ ΕΡΓΑΖΟΜΕΝΟ ΓΙΑ ΚΑΘΕ ΒΑΡΔΙΑ ΑΠΑΣΧΟΛΗΣΗΣ</w:t>
      </w:r>
      <w:r w:rsidRPr="00CD715D">
        <w:rPr>
          <w:rFonts w:ascii="Calibri" w:eastAsia="Times New Roman" w:hAnsi="Calibri" w:cs="Calibri"/>
          <w:szCs w:val="24"/>
          <w:lang w:eastAsia="zh-CN"/>
        </w:rPr>
        <w:t xml:space="preserve">: οι </w:t>
      </w:r>
      <w:r w:rsidRPr="00CD715D">
        <w:rPr>
          <w:rFonts w:ascii="Calibri" w:eastAsia="Times New Roman" w:hAnsi="Calibri" w:cs="Calibri"/>
          <w:szCs w:val="24"/>
          <w:lang w:eastAsia="zh-CN"/>
        </w:rPr>
        <w:lastRenderedPageBreak/>
        <w:t>διαγωνιζόμενοι θα αναλύουν ξεχωριστά πώς προκύπτει το ποσό των μηνιαίων αποδοχών ανά εργαζόμενο στη κάθε βάρδια απασχόλησης, αναφέροντας αναλυτικά τις αποδοχές (ωρομίσθιο, προσαυξήσεις επιδομάτων Χριστουγέννων, Πάσχα, αδείας και αντικατάσταση αδείας) καθώς και τις αντίστοιχες εργοδοτικές εισφορές, ώστε να μπορεί να ελεγχθεί το εργατικό κόστος της οικονομικής προσφοράς τους.)</w:t>
      </w:r>
    </w:p>
    <w:p w:rsidR="00CD715D" w:rsidRPr="00CD715D" w:rsidRDefault="00CD715D" w:rsidP="00CD715D">
      <w:pPr>
        <w:autoSpaceDE w:val="0"/>
        <w:autoSpaceDN w:val="0"/>
        <w:adjustRightInd w:val="0"/>
        <w:spacing w:after="0" w:line="240" w:lineRule="auto"/>
        <w:jc w:val="both"/>
        <w:rPr>
          <w:rFonts w:ascii="Calibri" w:eastAsia="Times New Roman" w:hAnsi="Calibri" w:cs="Calibri"/>
          <w:color w:val="000000"/>
          <w:lang w:eastAsia="el-GR"/>
        </w:rPr>
      </w:pPr>
      <w:r w:rsidRPr="00CD715D">
        <w:rPr>
          <w:rFonts w:ascii="Calibri" w:eastAsia="Times New Roman" w:hAnsi="Calibri" w:cs="Calibri"/>
          <w:color w:val="000000"/>
          <w:lang w:eastAsia="el-GR"/>
        </w:rPr>
        <w:t xml:space="preserve">Οικονομικές προσφορές που δεν καλύπτουν τουλάχιστον το κόστος των αμοιβών και της ασφάλισης του προσωπικού καθαριότητας που θα χρησιμοποιηθεί, λαμβάνοντας υπ’ </w:t>
      </w:r>
      <w:proofErr w:type="spellStart"/>
      <w:r w:rsidRPr="00CD715D">
        <w:rPr>
          <w:rFonts w:ascii="Calibri" w:eastAsia="Times New Roman" w:hAnsi="Calibri" w:cs="Calibri"/>
          <w:color w:val="000000"/>
          <w:lang w:eastAsia="el-GR"/>
        </w:rPr>
        <w:t>όψιν</w:t>
      </w:r>
      <w:proofErr w:type="spellEnd"/>
      <w:r w:rsidRPr="00CD715D">
        <w:rPr>
          <w:rFonts w:ascii="Calibri" w:eastAsia="Times New Roman" w:hAnsi="Calibri" w:cs="Calibri"/>
          <w:color w:val="000000"/>
          <w:lang w:eastAsia="el-GR"/>
        </w:rPr>
        <w:t xml:space="preserve"> την ισχύουσα, κατά τον χρόνο </w:t>
      </w:r>
      <w:r w:rsidRPr="00CD715D">
        <w:rPr>
          <w:rFonts w:ascii="Calibri" w:eastAsia="Times New Roman" w:hAnsi="Calibri" w:cs="Calibri"/>
          <w:lang w:eastAsia="el-GR"/>
        </w:rPr>
        <w:t>υποβολής της προσφοράς, οικεία Συλλογική Σύμβαση των εργαζομένων σε Ιδιωτικές Εταιρίες-Επιχειρήσεις Παροχής Υπηρεσιών καθαριότητας όλης της χώρας και δεν πληρούν τους όρους υγιεινής και ασφάλειας των εργαζομένων κ.λπ., καθώς και τα άλλα νόμιμα κόστη δεν θα γίνουν δεκτές.</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r w:rsidRPr="00CD715D">
        <w:rPr>
          <w:rFonts w:ascii="Calibri" w:eastAsia="Times New Roman" w:hAnsi="Calibri" w:cs="Calibri"/>
          <w:szCs w:val="24"/>
          <w:lang w:eastAsia="zh-CN"/>
        </w:rPr>
        <w:t>Επίσης, διευκρινίζεται ότι προσφορές που δεν θα καλύπτουν τα διάφορα άλλα κόστη (λειτουργικά έξοδα, κόστος αναλωσίμων υλικών, εργολαβικό κέρδος και κρατήσεις υπέρ τρίτων) θα απορρίπτονται, ως τυπικά απαράδεκτες και δεν θα αξιολογούνται.</w:t>
      </w:r>
    </w:p>
    <w:p w:rsidR="00CD715D" w:rsidRPr="00CD715D" w:rsidRDefault="00CD715D" w:rsidP="00CD715D">
      <w:pPr>
        <w:suppressAutoHyphens/>
        <w:spacing w:after="120" w:line="240" w:lineRule="auto"/>
        <w:jc w:val="both"/>
        <w:rPr>
          <w:rFonts w:ascii="Calibri" w:eastAsia="Times New Roman" w:hAnsi="Calibri" w:cs="Calibri"/>
          <w:szCs w:val="24"/>
          <w:lang w:eastAsia="zh-CN"/>
        </w:rPr>
      </w:pPr>
    </w:p>
    <w:p w:rsidR="00CD715D" w:rsidRPr="00CD715D" w:rsidRDefault="00CD715D" w:rsidP="00CD715D">
      <w:pPr>
        <w:suppressAutoHyphens/>
        <w:spacing w:after="120" w:line="240" w:lineRule="auto"/>
        <w:jc w:val="both"/>
        <w:rPr>
          <w:rFonts w:ascii="Calibri" w:eastAsia="Times New Roman" w:hAnsi="Calibri" w:cs="Calibri"/>
          <w:szCs w:val="24"/>
          <w:lang w:eastAsia="zh-CN"/>
        </w:rPr>
      </w:pPr>
    </w:p>
    <w:p w:rsidR="00081E24" w:rsidRDefault="00081E24"/>
    <w:sectPr w:rsidR="00081E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5D"/>
    <w:rsid w:val="00081E24"/>
    <w:rsid w:val="00CD71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C631"/>
  <w15:chartTrackingRefBased/>
  <w15:docId w15:val="{2A8EE57F-07E5-4FED-97B6-768063FC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3887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Giannaka</dc:creator>
  <cp:keywords/>
  <dc:description/>
  <cp:lastModifiedBy>Sofia Giannaka</cp:lastModifiedBy>
  <cp:revision>1</cp:revision>
  <dcterms:created xsi:type="dcterms:W3CDTF">2022-05-16T10:37:00Z</dcterms:created>
  <dcterms:modified xsi:type="dcterms:W3CDTF">2022-05-16T10:38:00Z</dcterms:modified>
</cp:coreProperties>
</file>