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BC" w:rsidRPr="00EA5EBC" w:rsidRDefault="00EA5EBC" w:rsidP="00EA5EBC">
      <w:pPr>
        <w:suppressAutoHyphens/>
        <w:spacing w:after="120" w:line="240" w:lineRule="auto"/>
        <w:jc w:val="center"/>
        <w:rPr>
          <w:rFonts w:ascii="Calibri" w:eastAsia="Times New Roman" w:hAnsi="Calibri" w:cs="Calibri"/>
          <w:b/>
          <w:szCs w:val="24"/>
          <w:lang w:eastAsia="ar-SA"/>
        </w:rPr>
      </w:pPr>
      <w:r w:rsidRPr="00EA5EBC">
        <w:rPr>
          <w:rFonts w:ascii="Calibri" w:eastAsia="Times New Roman" w:hAnsi="Calibri" w:cs="Calibri"/>
          <w:b/>
          <w:szCs w:val="24"/>
          <w:lang w:eastAsia="ar-SA"/>
        </w:rPr>
        <w:t>«ΥΠΟΔΕΙΓΜΑ ΟΙΚΟΝΟΜΙΚΗΣ ΠΡΟΣΦΟΡΑΣ»</w:t>
      </w:r>
    </w:p>
    <w:p w:rsidR="00EA5EBC" w:rsidRPr="00EA5EBC" w:rsidRDefault="00EA5EBC" w:rsidP="00EA5EBC">
      <w:pPr>
        <w:suppressAutoHyphens/>
        <w:spacing w:after="120" w:line="240" w:lineRule="auto"/>
        <w:jc w:val="center"/>
        <w:rPr>
          <w:rFonts w:ascii="Calibri" w:eastAsia="Times New Roman" w:hAnsi="Calibri" w:cs="Calibri"/>
          <w:b/>
          <w:szCs w:val="24"/>
          <w:lang w:eastAsia="ar-SA"/>
        </w:rPr>
      </w:pPr>
      <w:r w:rsidRPr="00EA5EBC">
        <w:rPr>
          <w:rFonts w:ascii="Calibri" w:eastAsia="Times New Roman" w:hAnsi="Calibri" w:cs="Calibri"/>
          <w:b/>
          <w:bCs/>
          <w:szCs w:val="24"/>
          <w:lang w:eastAsia="ar-SA"/>
        </w:rPr>
        <w:t>Προς: ΑΣΠΑΙΤΕ</w:t>
      </w:r>
    </w:p>
    <w:tbl>
      <w:tblPr>
        <w:tblW w:w="10087"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7"/>
      </w:tblGrid>
      <w:tr w:rsidR="00EA5EBC" w:rsidRPr="00EA5EBC" w:rsidTr="00EA5EBC">
        <w:tblPrEx>
          <w:tblCellMar>
            <w:top w:w="0" w:type="dxa"/>
            <w:bottom w:w="0" w:type="dxa"/>
          </w:tblCellMar>
        </w:tblPrEx>
        <w:trPr>
          <w:trHeight w:val="120"/>
        </w:trPr>
        <w:tc>
          <w:tcPr>
            <w:tcW w:w="10087" w:type="dxa"/>
          </w:tcPr>
          <w:p w:rsidR="00EA5EBC" w:rsidRPr="00EA5EBC" w:rsidRDefault="00EA5EBC" w:rsidP="00EA5EBC">
            <w:pPr>
              <w:suppressAutoHyphens/>
              <w:spacing w:before="57" w:after="57" w:line="240" w:lineRule="auto"/>
              <w:jc w:val="both"/>
              <w:rPr>
                <w:rFonts w:ascii="Calibri" w:eastAsia="Times New Roman" w:hAnsi="Calibri" w:cs="Calibri"/>
                <w:szCs w:val="24"/>
                <w:lang w:eastAsia="ar-SA"/>
              </w:rPr>
            </w:pPr>
            <w:bookmarkStart w:id="0" w:name="_GoBack"/>
            <w:bookmarkEnd w:id="0"/>
            <w:r w:rsidRPr="00EA5EBC">
              <w:rPr>
                <w:rFonts w:ascii="Calibri" w:eastAsia="Times New Roman" w:hAnsi="Calibri" w:cs="Calibri"/>
                <w:szCs w:val="24"/>
                <w:lang w:eastAsia="ar-SA"/>
              </w:rPr>
              <w:t xml:space="preserve">Επωνυμία: </w:t>
            </w:r>
          </w:p>
        </w:tc>
      </w:tr>
      <w:tr w:rsidR="00EA5EBC" w:rsidRPr="00EA5EBC" w:rsidTr="00EA5EBC">
        <w:tblPrEx>
          <w:tblCellMar>
            <w:top w:w="0" w:type="dxa"/>
            <w:bottom w:w="0" w:type="dxa"/>
          </w:tblCellMar>
        </w:tblPrEx>
        <w:trPr>
          <w:trHeight w:val="120"/>
        </w:trPr>
        <w:tc>
          <w:tcPr>
            <w:tcW w:w="10087" w:type="dxa"/>
          </w:tcPr>
          <w:p w:rsidR="00EA5EBC" w:rsidRPr="00EA5EBC" w:rsidRDefault="00EA5EBC" w:rsidP="00EA5EBC">
            <w:pPr>
              <w:suppressAutoHyphens/>
              <w:spacing w:before="57" w:after="57" w:line="240" w:lineRule="auto"/>
              <w:jc w:val="both"/>
              <w:rPr>
                <w:rFonts w:ascii="Calibri" w:eastAsia="Times New Roman" w:hAnsi="Calibri" w:cs="Calibri"/>
                <w:szCs w:val="24"/>
                <w:lang w:eastAsia="ar-SA"/>
              </w:rPr>
            </w:pPr>
            <w:r w:rsidRPr="00EA5EBC">
              <w:rPr>
                <w:rFonts w:ascii="Calibri" w:eastAsia="Times New Roman" w:hAnsi="Calibri" w:cs="Calibri"/>
                <w:i/>
                <w:iCs/>
                <w:szCs w:val="24"/>
                <w:lang w:eastAsia="ar-SA"/>
              </w:rPr>
              <w:t xml:space="preserve">Α.Φ.Μ. / Δ.Ο.Υ. : </w:t>
            </w:r>
          </w:p>
        </w:tc>
      </w:tr>
      <w:tr w:rsidR="00EA5EBC" w:rsidRPr="00EA5EBC" w:rsidTr="00EA5EBC">
        <w:tblPrEx>
          <w:tblCellMar>
            <w:top w:w="0" w:type="dxa"/>
            <w:bottom w:w="0" w:type="dxa"/>
          </w:tblCellMar>
        </w:tblPrEx>
        <w:trPr>
          <w:trHeight w:val="120"/>
        </w:trPr>
        <w:tc>
          <w:tcPr>
            <w:tcW w:w="10087" w:type="dxa"/>
          </w:tcPr>
          <w:p w:rsidR="00EA5EBC" w:rsidRPr="00EA5EBC" w:rsidRDefault="00EA5EBC" w:rsidP="00EA5EBC">
            <w:pPr>
              <w:suppressAutoHyphens/>
              <w:spacing w:before="57" w:after="57" w:line="240" w:lineRule="auto"/>
              <w:jc w:val="both"/>
              <w:rPr>
                <w:rFonts w:ascii="Calibri" w:eastAsia="Times New Roman" w:hAnsi="Calibri" w:cs="Calibri"/>
                <w:szCs w:val="24"/>
                <w:lang w:eastAsia="ar-SA"/>
              </w:rPr>
            </w:pPr>
            <w:r w:rsidRPr="00EA5EBC">
              <w:rPr>
                <w:rFonts w:ascii="Calibri" w:eastAsia="Times New Roman" w:hAnsi="Calibri" w:cs="Calibri"/>
                <w:szCs w:val="24"/>
                <w:lang w:eastAsia="ar-SA"/>
              </w:rPr>
              <w:t xml:space="preserve">Διεύθυνση: </w:t>
            </w:r>
          </w:p>
        </w:tc>
      </w:tr>
      <w:tr w:rsidR="00EA5EBC" w:rsidRPr="00EA5EBC" w:rsidTr="00EA5EBC">
        <w:tblPrEx>
          <w:tblCellMar>
            <w:top w:w="0" w:type="dxa"/>
            <w:bottom w:w="0" w:type="dxa"/>
          </w:tblCellMar>
        </w:tblPrEx>
        <w:trPr>
          <w:trHeight w:val="120"/>
        </w:trPr>
        <w:tc>
          <w:tcPr>
            <w:tcW w:w="10087" w:type="dxa"/>
          </w:tcPr>
          <w:p w:rsidR="00EA5EBC" w:rsidRPr="00EA5EBC" w:rsidRDefault="00EA5EBC" w:rsidP="00EA5EBC">
            <w:pPr>
              <w:suppressAutoHyphens/>
              <w:spacing w:before="57" w:after="57" w:line="240" w:lineRule="auto"/>
              <w:jc w:val="both"/>
              <w:rPr>
                <w:rFonts w:ascii="Calibri" w:eastAsia="Times New Roman" w:hAnsi="Calibri" w:cs="Calibri"/>
                <w:szCs w:val="24"/>
                <w:lang w:eastAsia="ar-SA"/>
              </w:rPr>
            </w:pPr>
            <w:r w:rsidRPr="00EA5EBC">
              <w:rPr>
                <w:rFonts w:ascii="Calibri" w:eastAsia="Times New Roman" w:hAnsi="Calibri" w:cs="Calibri"/>
                <w:szCs w:val="24"/>
                <w:lang w:eastAsia="ar-SA"/>
              </w:rPr>
              <w:t xml:space="preserve">Αριθμός τηλεφώνου: </w:t>
            </w:r>
          </w:p>
        </w:tc>
      </w:tr>
      <w:tr w:rsidR="00EA5EBC" w:rsidRPr="00EA5EBC" w:rsidTr="00EA5EBC">
        <w:tblPrEx>
          <w:tblCellMar>
            <w:top w:w="0" w:type="dxa"/>
            <w:bottom w:w="0" w:type="dxa"/>
          </w:tblCellMar>
        </w:tblPrEx>
        <w:trPr>
          <w:trHeight w:val="120"/>
        </w:trPr>
        <w:tc>
          <w:tcPr>
            <w:tcW w:w="10087" w:type="dxa"/>
          </w:tcPr>
          <w:p w:rsidR="00EA5EBC" w:rsidRPr="00EA5EBC" w:rsidRDefault="00EA5EBC" w:rsidP="00EA5EBC">
            <w:pPr>
              <w:suppressAutoHyphens/>
              <w:spacing w:before="57" w:after="57" w:line="240" w:lineRule="auto"/>
              <w:jc w:val="both"/>
              <w:rPr>
                <w:rFonts w:ascii="Calibri" w:eastAsia="Times New Roman" w:hAnsi="Calibri" w:cs="Calibri"/>
                <w:szCs w:val="24"/>
                <w:lang w:eastAsia="ar-SA"/>
              </w:rPr>
            </w:pPr>
            <w:r w:rsidRPr="00EA5EBC">
              <w:rPr>
                <w:rFonts w:ascii="Calibri" w:eastAsia="Times New Roman" w:hAnsi="Calibri" w:cs="Calibri"/>
                <w:szCs w:val="24"/>
                <w:lang w:eastAsia="ar-SA"/>
              </w:rPr>
              <w:t>e-</w:t>
            </w:r>
            <w:proofErr w:type="spellStart"/>
            <w:r w:rsidRPr="00EA5EBC">
              <w:rPr>
                <w:rFonts w:ascii="Calibri" w:eastAsia="Times New Roman" w:hAnsi="Calibri" w:cs="Calibri"/>
                <w:szCs w:val="24"/>
                <w:lang w:eastAsia="ar-SA"/>
              </w:rPr>
              <w:t>mail</w:t>
            </w:r>
            <w:proofErr w:type="spellEnd"/>
            <w:r w:rsidRPr="00EA5EBC">
              <w:rPr>
                <w:rFonts w:ascii="Calibri" w:eastAsia="Times New Roman" w:hAnsi="Calibri" w:cs="Calibri"/>
                <w:szCs w:val="24"/>
                <w:lang w:eastAsia="ar-SA"/>
              </w:rPr>
              <w:t xml:space="preserve">: </w:t>
            </w:r>
          </w:p>
        </w:tc>
      </w:tr>
      <w:tr w:rsidR="00EA5EBC" w:rsidRPr="00EA5EBC" w:rsidTr="00EA5EBC">
        <w:tblPrEx>
          <w:tblCellMar>
            <w:top w:w="0" w:type="dxa"/>
            <w:bottom w:w="0" w:type="dxa"/>
          </w:tblCellMar>
        </w:tblPrEx>
        <w:trPr>
          <w:trHeight w:val="660"/>
        </w:trPr>
        <w:tc>
          <w:tcPr>
            <w:tcW w:w="10087" w:type="dxa"/>
          </w:tcPr>
          <w:p w:rsidR="00EA5EBC" w:rsidRPr="00EA5EBC" w:rsidRDefault="00EA5EBC" w:rsidP="00EA5EBC">
            <w:pPr>
              <w:suppressAutoHyphens/>
              <w:spacing w:before="57" w:after="57" w:line="240" w:lineRule="auto"/>
              <w:jc w:val="both"/>
              <w:rPr>
                <w:rFonts w:ascii="Calibri" w:eastAsia="Times New Roman" w:hAnsi="Calibri" w:cs="Calibri"/>
                <w:szCs w:val="24"/>
                <w:lang w:eastAsia="ar-SA"/>
              </w:rPr>
            </w:pPr>
            <w:r w:rsidRPr="00EA5EBC">
              <w:rPr>
                <w:rFonts w:ascii="Calibri" w:eastAsia="Times New Roman" w:hAnsi="Calibri" w:cs="Calibri"/>
                <w:szCs w:val="24"/>
                <w:lang w:eastAsia="ar-SA"/>
              </w:rPr>
              <w:t xml:space="preserve">Για τον </w:t>
            </w:r>
            <w:r w:rsidRPr="00EA5EBC">
              <w:rPr>
                <w:rFonts w:ascii="Calibri" w:eastAsia="Times New Roman" w:hAnsi="Calibri" w:cs="Calibri"/>
                <w:bCs/>
                <w:szCs w:val="24"/>
                <w:lang w:eastAsia="ar-SA"/>
              </w:rPr>
              <w:t xml:space="preserve">Διεθνή Ηλεκτρονικό Δημόσιο Ανοικτό Διαγωνισμό άνω των ορίων με ηλεκτρονικώς υποβαλλόμενες σφραγισμένες προσφορές και κριτήριο κατακύρωσης την πλέον συμφέρουσα από οικονομική άποψη προσφορά μόνο βάσει τιμής για την προμήθεια και εγκατάσταση εξοπλισμού για τη δημιουργία στην Ανώτατη Σχολή Παιδαγωγικής και Τεχνολογικής Εκπαίδευσης-ΑΣΠΑΙΤΕ ενός ΚΕΝΤΡΟΥ ΑΝΑΠΤΥΞΗΣ ΚΑΙ ΔΙΑΧΥΣΗΣ ΤΗΣ ΤΕΧΝΟΛΟΓΙΚΉΣ ΚΑΙΝΟΤΟΜΙΑΣ με έμφαση στην εκπαίδευση από απόσταση και την ταχεία </w:t>
            </w:r>
            <w:proofErr w:type="spellStart"/>
            <w:r w:rsidRPr="00EA5EBC">
              <w:rPr>
                <w:rFonts w:ascii="Calibri" w:eastAsia="Times New Roman" w:hAnsi="Calibri" w:cs="Calibri"/>
                <w:bCs/>
                <w:szCs w:val="24"/>
                <w:lang w:eastAsia="ar-SA"/>
              </w:rPr>
              <w:t>πρωτοτυποποίηση</w:t>
            </w:r>
            <w:proofErr w:type="spellEnd"/>
            <w:r w:rsidRPr="00EA5EBC">
              <w:rPr>
                <w:rFonts w:ascii="Calibri" w:eastAsia="Times New Roman" w:hAnsi="Calibri" w:cs="Calibri"/>
                <w:bCs/>
                <w:szCs w:val="24"/>
                <w:lang w:eastAsia="ar-SA"/>
              </w:rPr>
              <w:t xml:space="preserve"> και βιομηχανοποίηση προϊόντων</w:t>
            </w:r>
            <w:r w:rsidRPr="00EA5EBC">
              <w:rPr>
                <w:rFonts w:ascii="Calibri" w:eastAsia="Times New Roman" w:hAnsi="Calibri" w:cs="Calibri"/>
                <w:szCs w:val="24"/>
                <w:lang w:eastAsia="ar-SA"/>
              </w:rPr>
              <w:t>.</w:t>
            </w:r>
          </w:p>
        </w:tc>
      </w:tr>
    </w:tbl>
    <w:p w:rsidR="00EA5EBC" w:rsidRPr="00EA5EBC" w:rsidRDefault="00EA5EBC" w:rsidP="00EA5EBC">
      <w:pPr>
        <w:suppressAutoHyphens/>
        <w:spacing w:after="120" w:line="240" w:lineRule="auto"/>
        <w:jc w:val="both"/>
        <w:rPr>
          <w:rFonts w:ascii="Calibri" w:eastAsia="Times New Roman" w:hAnsi="Calibri" w:cs="Calibri"/>
          <w:szCs w:val="24"/>
          <w:lang w:eastAsia="ar-SA"/>
        </w:rPr>
      </w:pPr>
      <w:r w:rsidRPr="00EA5EBC">
        <w:rPr>
          <w:rFonts w:ascii="Calibri" w:eastAsia="Times New Roman" w:hAnsi="Calibri" w:cs="Calibri"/>
          <w:szCs w:val="24"/>
          <w:lang w:eastAsia="ar-SA"/>
        </w:rPr>
        <w:t xml:space="preserve">Αφού έλαβα γνώση των συμβατικών τευχών και των όρων και στοιχείων του ανωτέρω διαγωνισμού καθώς και των όρων της προμήθειας, τους οποίους αποδέχομαι πλήρως και χωρίς επιφύλαξη, υποβάλλω την παρούσα προσφορά και δηλώνω ότι προσφέρω για την προμήθεια τις τιμές </w:t>
      </w:r>
      <w:proofErr w:type="spellStart"/>
      <w:r w:rsidRPr="00EA5EBC">
        <w:rPr>
          <w:rFonts w:ascii="Calibri" w:eastAsia="Times New Roman" w:hAnsi="Calibri" w:cs="Calibri"/>
          <w:szCs w:val="24"/>
          <w:lang w:eastAsia="ar-SA"/>
        </w:rPr>
        <w:t>μονάδος</w:t>
      </w:r>
      <w:proofErr w:type="spellEnd"/>
      <w:r w:rsidRPr="00EA5EBC">
        <w:rPr>
          <w:rFonts w:ascii="Calibri" w:eastAsia="Times New Roman" w:hAnsi="Calibri" w:cs="Calibri"/>
          <w:szCs w:val="24"/>
          <w:lang w:eastAsia="ar-SA"/>
        </w:rPr>
        <w:t xml:space="preserve"> που αναγράφονται στον κατωτέρω πίνακα. </w:t>
      </w:r>
    </w:p>
    <w:p w:rsidR="00EA5EBC" w:rsidRPr="00EA5EBC" w:rsidRDefault="00EA5EBC" w:rsidP="00EA5EBC">
      <w:pPr>
        <w:suppressAutoHyphens/>
        <w:spacing w:after="120" w:line="240" w:lineRule="auto"/>
        <w:jc w:val="both"/>
        <w:rPr>
          <w:rFonts w:ascii="Calibri" w:eastAsia="Times New Roman" w:hAnsi="Calibri" w:cs="Calibri"/>
          <w:szCs w:val="24"/>
          <w:lang w:eastAsia="ar-SA"/>
        </w:rPr>
      </w:pPr>
      <w:r w:rsidRPr="00EA5EBC">
        <w:rPr>
          <w:rFonts w:ascii="Calibri" w:eastAsia="Times New Roman" w:hAnsi="Calibri" w:cs="Calibri"/>
          <w:szCs w:val="24"/>
          <w:lang w:eastAsia="ar-SA"/>
        </w:rPr>
        <w:t>Η παρούσα προσφορά ισχύει και είναι δεσμευτική για διάστημα δώδεκα (12) μηνών, από την καταληκτική ημερομηνία παραλαβής των προσφορών.</w:t>
      </w:r>
    </w:p>
    <w:tbl>
      <w:tblPr>
        <w:tblW w:w="10051" w:type="dxa"/>
        <w:jc w:val="center"/>
        <w:tblLayout w:type="fixed"/>
        <w:tblLook w:val="04A0" w:firstRow="1" w:lastRow="0" w:firstColumn="1" w:lastColumn="0" w:noHBand="0" w:noVBand="1"/>
      </w:tblPr>
      <w:tblGrid>
        <w:gridCol w:w="1341"/>
        <w:gridCol w:w="2268"/>
        <w:gridCol w:w="1141"/>
        <w:gridCol w:w="1411"/>
        <w:gridCol w:w="1465"/>
        <w:gridCol w:w="1134"/>
        <w:gridCol w:w="1291"/>
      </w:tblGrid>
      <w:tr w:rsidR="00EA5EBC" w:rsidRPr="00EA5EBC" w:rsidTr="00C64DD9">
        <w:trPr>
          <w:trHeight w:val="451"/>
          <w:jc w:val="center"/>
        </w:trPr>
        <w:tc>
          <w:tcPr>
            <w:tcW w:w="10051" w:type="dxa"/>
            <w:gridSpan w:val="7"/>
            <w:tcBorders>
              <w:top w:val="single" w:sz="4" w:space="0" w:color="auto"/>
              <w:left w:val="single" w:sz="8" w:space="0" w:color="auto"/>
              <w:bottom w:val="single" w:sz="8" w:space="0" w:color="auto"/>
              <w:right w:val="single" w:sz="8" w:space="0" w:color="auto"/>
            </w:tcBorders>
            <w:vAlign w:val="center"/>
          </w:tcPr>
          <w:p w:rsidR="00EA5EBC" w:rsidRPr="00EA5EBC" w:rsidRDefault="00EA5EBC" w:rsidP="00EA5EBC">
            <w:pPr>
              <w:suppressAutoHyphens/>
              <w:spacing w:before="57" w:after="57" w:line="240" w:lineRule="auto"/>
              <w:rPr>
                <w:rFonts w:ascii="Calibri" w:eastAsia="Times New Roman" w:hAnsi="Calibri" w:cs="Calibri"/>
                <w:b/>
                <w:sz w:val="20"/>
                <w:szCs w:val="20"/>
                <w:lang w:val="en-US" w:eastAsia="ar-SA"/>
              </w:rPr>
            </w:pPr>
            <w:r w:rsidRPr="00EA5EBC">
              <w:rPr>
                <w:rFonts w:ascii="Calibri" w:eastAsia="Times New Roman" w:hAnsi="Calibri" w:cs="Calibri"/>
                <w:b/>
                <w:sz w:val="20"/>
                <w:szCs w:val="20"/>
                <w:lang w:eastAsia="ar-SA"/>
              </w:rPr>
              <w:t xml:space="preserve">ΔΡΑΣΗ </w:t>
            </w:r>
            <w:r w:rsidRPr="00EA5EBC">
              <w:rPr>
                <w:rFonts w:ascii="Calibri" w:eastAsia="Times New Roman" w:hAnsi="Calibri" w:cs="Calibri"/>
                <w:b/>
                <w:sz w:val="20"/>
                <w:szCs w:val="20"/>
                <w:lang w:val="en-US" w:eastAsia="ar-SA"/>
              </w:rPr>
              <w:t xml:space="preserve">: </w:t>
            </w:r>
          </w:p>
        </w:tc>
      </w:tr>
      <w:tr w:rsidR="00EA5EBC" w:rsidRPr="00EA5EBC" w:rsidTr="00C64DD9">
        <w:trPr>
          <w:trHeight w:val="1134"/>
          <w:jc w:val="center"/>
        </w:trPr>
        <w:tc>
          <w:tcPr>
            <w:tcW w:w="1341" w:type="dxa"/>
            <w:tcBorders>
              <w:top w:val="single" w:sz="4" w:space="0" w:color="auto"/>
              <w:left w:val="single" w:sz="8" w:space="0" w:color="auto"/>
              <w:bottom w:val="single" w:sz="8" w:space="0" w:color="auto"/>
              <w:right w:val="single" w:sz="8" w:space="0" w:color="auto"/>
            </w:tcBorders>
            <w:vAlign w:val="center"/>
            <w:hideMark/>
          </w:tcPr>
          <w:p w:rsidR="00EA5EBC" w:rsidRPr="00EA5EBC" w:rsidRDefault="00EA5EBC" w:rsidP="00EA5EBC">
            <w:pPr>
              <w:suppressAutoHyphens/>
              <w:spacing w:before="57" w:after="57" w:line="240" w:lineRule="auto"/>
              <w:jc w:val="center"/>
              <w:rPr>
                <w:rFonts w:ascii="Calibri" w:eastAsia="Times New Roman" w:hAnsi="Calibri" w:cs="Calibri"/>
                <w:b/>
                <w:bCs/>
                <w:sz w:val="20"/>
                <w:szCs w:val="20"/>
                <w:lang w:eastAsia="ar-SA"/>
              </w:rPr>
            </w:pPr>
            <w:r w:rsidRPr="00EA5EBC">
              <w:rPr>
                <w:rFonts w:ascii="Calibri" w:eastAsia="Times New Roman" w:hAnsi="Calibri" w:cs="Calibri"/>
                <w:b/>
                <w:bCs/>
                <w:sz w:val="20"/>
                <w:szCs w:val="20"/>
                <w:lang w:val="en-GB" w:eastAsia="ar-SA"/>
              </w:rPr>
              <w:t>Α/Α</w:t>
            </w:r>
            <w:r w:rsidRPr="00EA5EBC">
              <w:rPr>
                <w:rFonts w:ascii="Calibri" w:eastAsia="Times New Roman" w:hAnsi="Calibri" w:cs="Calibri"/>
                <w:b/>
                <w:bCs/>
                <w:sz w:val="20"/>
                <w:szCs w:val="20"/>
                <w:lang w:eastAsia="ar-SA"/>
              </w:rPr>
              <w:t xml:space="preserve"> ΕΙΔΟΥΣ</w:t>
            </w:r>
          </w:p>
        </w:tc>
        <w:tc>
          <w:tcPr>
            <w:tcW w:w="2268" w:type="dxa"/>
            <w:tcBorders>
              <w:top w:val="single" w:sz="4" w:space="0" w:color="auto"/>
              <w:left w:val="nil"/>
              <w:bottom w:val="single" w:sz="8" w:space="0" w:color="auto"/>
              <w:right w:val="single" w:sz="8" w:space="0" w:color="auto"/>
            </w:tcBorders>
            <w:vAlign w:val="center"/>
            <w:hideMark/>
          </w:tcPr>
          <w:p w:rsidR="00EA5EBC" w:rsidRPr="00EA5EBC" w:rsidRDefault="00EA5EBC" w:rsidP="00EA5EBC">
            <w:pPr>
              <w:suppressAutoHyphens/>
              <w:spacing w:before="57" w:after="57" w:line="240" w:lineRule="auto"/>
              <w:jc w:val="center"/>
              <w:rPr>
                <w:rFonts w:ascii="Calibri" w:eastAsia="Times New Roman" w:hAnsi="Calibri" w:cs="Calibri"/>
                <w:b/>
                <w:bCs/>
                <w:sz w:val="20"/>
                <w:szCs w:val="20"/>
                <w:lang w:eastAsia="ar-SA"/>
              </w:rPr>
            </w:pPr>
            <w:r w:rsidRPr="00EA5EBC">
              <w:rPr>
                <w:rFonts w:ascii="Calibri" w:eastAsia="Times New Roman" w:hAnsi="Calibri" w:cs="Calibri"/>
                <w:b/>
                <w:bCs/>
                <w:sz w:val="20"/>
                <w:szCs w:val="20"/>
                <w:lang w:val="en-GB" w:eastAsia="ar-SA"/>
              </w:rPr>
              <w:t>ΠΕΡΙΓΡΑΦΗ</w:t>
            </w:r>
            <w:r w:rsidRPr="00EA5EBC">
              <w:rPr>
                <w:rFonts w:ascii="Calibri" w:eastAsia="Times New Roman" w:hAnsi="Calibri" w:cs="Calibri"/>
                <w:b/>
                <w:bCs/>
                <w:sz w:val="20"/>
                <w:szCs w:val="20"/>
                <w:lang w:eastAsia="ar-SA"/>
              </w:rPr>
              <w:t xml:space="preserve"> ΕΙΔΟΥΣ</w:t>
            </w:r>
          </w:p>
        </w:tc>
        <w:tc>
          <w:tcPr>
            <w:tcW w:w="1141" w:type="dxa"/>
            <w:tcBorders>
              <w:top w:val="single" w:sz="4" w:space="0" w:color="auto"/>
              <w:left w:val="nil"/>
              <w:bottom w:val="single" w:sz="8" w:space="0" w:color="auto"/>
              <w:right w:val="single" w:sz="8" w:space="0" w:color="auto"/>
            </w:tcBorders>
            <w:vAlign w:val="center"/>
            <w:hideMark/>
          </w:tcPr>
          <w:p w:rsidR="00EA5EBC" w:rsidRPr="00EA5EBC" w:rsidRDefault="00EA5EBC" w:rsidP="00EA5EBC">
            <w:pPr>
              <w:suppressAutoHyphens/>
              <w:spacing w:before="57" w:after="57" w:line="240" w:lineRule="auto"/>
              <w:jc w:val="center"/>
              <w:rPr>
                <w:rFonts w:ascii="Calibri" w:eastAsia="Times New Roman" w:hAnsi="Calibri" w:cs="Calibri"/>
                <w:b/>
                <w:bCs/>
                <w:sz w:val="20"/>
                <w:szCs w:val="20"/>
                <w:lang w:eastAsia="ar-SA"/>
              </w:rPr>
            </w:pPr>
            <w:r w:rsidRPr="00EA5EBC">
              <w:rPr>
                <w:rFonts w:ascii="Calibri" w:eastAsia="Times New Roman" w:hAnsi="Calibri" w:cs="Calibri"/>
                <w:b/>
                <w:sz w:val="20"/>
                <w:szCs w:val="20"/>
                <w:lang w:eastAsia="ar-SA"/>
              </w:rPr>
              <w:t>ΤΙΜΗ ΑΝΑ ΜΟΝΑΔΑ ΧΩΡΙΣ ΦΠΑ [€]</w:t>
            </w:r>
          </w:p>
        </w:tc>
        <w:tc>
          <w:tcPr>
            <w:tcW w:w="1411" w:type="dxa"/>
            <w:tcBorders>
              <w:top w:val="single" w:sz="4" w:space="0" w:color="auto"/>
              <w:left w:val="nil"/>
              <w:bottom w:val="single" w:sz="8" w:space="0" w:color="auto"/>
              <w:right w:val="single" w:sz="8" w:space="0" w:color="auto"/>
            </w:tcBorders>
            <w:vAlign w:val="center"/>
            <w:hideMark/>
          </w:tcPr>
          <w:p w:rsidR="00EA5EBC" w:rsidRPr="00EA5EBC" w:rsidRDefault="00EA5EBC" w:rsidP="00EA5EBC">
            <w:pPr>
              <w:suppressAutoHyphens/>
              <w:spacing w:before="57" w:after="57" w:line="240" w:lineRule="auto"/>
              <w:jc w:val="center"/>
              <w:rPr>
                <w:rFonts w:ascii="Calibri" w:eastAsia="Times New Roman" w:hAnsi="Calibri" w:cs="Calibri"/>
                <w:b/>
                <w:bCs/>
                <w:sz w:val="20"/>
                <w:szCs w:val="20"/>
                <w:lang w:eastAsia="ar-SA"/>
              </w:rPr>
            </w:pPr>
            <w:r w:rsidRPr="00EA5EBC">
              <w:rPr>
                <w:rFonts w:ascii="Calibri" w:eastAsia="Times New Roman" w:hAnsi="Calibri" w:cs="Calibri"/>
                <w:b/>
                <w:sz w:val="20"/>
                <w:szCs w:val="20"/>
                <w:lang w:val="en-GB" w:eastAsia="ar-SA"/>
              </w:rPr>
              <w:t>ΠΟΣΟΤΗΤΑ (ΤΕΜΑΧΙΑ)</w:t>
            </w:r>
          </w:p>
        </w:tc>
        <w:tc>
          <w:tcPr>
            <w:tcW w:w="1465" w:type="dxa"/>
            <w:tcBorders>
              <w:top w:val="single" w:sz="4" w:space="0" w:color="auto"/>
              <w:left w:val="nil"/>
              <w:bottom w:val="single" w:sz="8" w:space="0" w:color="auto"/>
              <w:right w:val="single" w:sz="8" w:space="0" w:color="auto"/>
            </w:tcBorders>
            <w:vAlign w:val="center"/>
            <w:hideMark/>
          </w:tcPr>
          <w:p w:rsidR="00EA5EBC" w:rsidRPr="00EA5EBC" w:rsidRDefault="00EA5EBC" w:rsidP="00EA5EBC">
            <w:pPr>
              <w:suppressAutoHyphens/>
              <w:spacing w:before="57" w:after="57" w:line="240" w:lineRule="auto"/>
              <w:jc w:val="center"/>
              <w:rPr>
                <w:rFonts w:ascii="Calibri" w:eastAsia="Times New Roman" w:hAnsi="Calibri" w:cs="Calibri"/>
                <w:b/>
                <w:bCs/>
                <w:sz w:val="20"/>
                <w:szCs w:val="20"/>
                <w:lang w:eastAsia="ar-SA"/>
              </w:rPr>
            </w:pPr>
            <w:r w:rsidRPr="00EA5EBC">
              <w:rPr>
                <w:rFonts w:ascii="Calibri" w:eastAsia="Times New Roman" w:hAnsi="Calibri" w:cs="Calibri"/>
                <w:b/>
                <w:sz w:val="20"/>
                <w:szCs w:val="20"/>
                <w:lang w:val="en-GB" w:eastAsia="ar-SA"/>
              </w:rPr>
              <w:t>ΣΥΝΟΛΙΚΗ ΑΞΙΑ ΧΩΡΙΣ ΦΠΑ[€]</w:t>
            </w:r>
          </w:p>
        </w:tc>
        <w:tc>
          <w:tcPr>
            <w:tcW w:w="1134" w:type="dxa"/>
            <w:tcBorders>
              <w:top w:val="single" w:sz="4" w:space="0" w:color="auto"/>
              <w:left w:val="nil"/>
              <w:bottom w:val="single" w:sz="8" w:space="0" w:color="auto"/>
              <w:right w:val="single" w:sz="8" w:space="0" w:color="auto"/>
            </w:tcBorders>
            <w:vAlign w:val="center"/>
          </w:tcPr>
          <w:p w:rsidR="00EA5EBC" w:rsidRPr="00EA5EBC" w:rsidRDefault="00EA5EBC" w:rsidP="00EA5EBC">
            <w:pPr>
              <w:suppressAutoHyphens/>
              <w:spacing w:before="57" w:after="57" w:line="240" w:lineRule="auto"/>
              <w:jc w:val="center"/>
              <w:rPr>
                <w:rFonts w:ascii="Calibri" w:eastAsia="Times New Roman" w:hAnsi="Calibri" w:cs="Calibri"/>
                <w:b/>
                <w:bCs/>
                <w:sz w:val="20"/>
                <w:szCs w:val="20"/>
                <w:lang w:eastAsia="ar-SA"/>
              </w:rPr>
            </w:pPr>
            <w:r w:rsidRPr="00EA5EBC">
              <w:rPr>
                <w:rFonts w:ascii="Calibri" w:eastAsia="Times New Roman" w:hAnsi="Calibri" w:cs="Calibri"/>
                <w:b/>
                <w:sz w:val="20"/>
                <w:szCs w:val="20"/>
                <w:lang w:val="en-GB" w:eastAsia="ar-SA"/>
              </w:rPr>
              <w:t>ΦΠΑ [€]</w:t>
            </w:r>
          </w:p>
        </w:tc>
        <w:tc>
          <w:tcPr>
            <w:tcW w:w="1291" w:type="dxa"/>
            <w:tcBorders>
              <w:top w:val="single" w:sz="4" w:space="0" w:color="auto"/>
              <w:left w:val="nil"/>
              <w:bottom w:val="single" w:sz="8" w:space="0" w:color="auto"/>
              <w:right w:val="single" w:sz="8" w:space="0" w:color="auto"/>
            </w:tcBorders>
            <w:vAlign w:val="center"/>
          </w:tcPr>
          <w:p w:rsidR="00EA5EBC" w:rsidRPr="00EA5EBC" w:rsidRDefault="00EA5EBC" w:rsidP="00EA5EBC">
            <w:pPr>
              <w:suppressAutoHyphens/>
              <w:spacing w:before="57" w:after="57" w:line="240" w:lineRule="auto"/>
              <w:jc w:val="center"/>
              <w:rPr>
                <w:rFonts w:ascii="Calibri" w:eastAsia="Times New Roman" w:hAnsi="Calibri" w:cs="Calibri"/>
                <w:b/>
                <w:bCs/>
                <w:sz w:val="20"/>
                <w:szCs w:val="20"/>
                <w:lang w:eastAsia="ar-SA"/>
              </w:rPr>
            </w:pPr>
            <w:r w:rsidRPr="00EA5EBC">
              <w:rPr>
                <w:rFonts w:ascii="Calibri" w:eastAsia="Times New Roman" w:hAnsi="Calibri" w:cs="Calibri"/>
                <w:b/>
                <w:sz w:val="20"/>
                <w:szCs w:val="20"/>
                <w:lang w:val="en-GB" w:eastAsia="ar-SA"/>
              </w:rPr>
              <w:t>ΣΥΝΟΛΙΚΗ ΑΞΙΑ ΜΕ ΦΠΑ €]</w:t>
            </w:r>
          </w:p>
        </w:tc>
      </w:tr>
      <w:tr w:rsidR="00EA5EBC" w:rsidRPr="00EA5EBC" w:rsidTr="00C64DD9">
        <w:trPr>
          <w:trHeight w:val="392"/>
          <w:jc w:val="center"/>
        </w:trPr>
        <w:tc>
          <w:tcPr>
            <w:tcW w:w="1341" w:type="dxa"/>
            <w:tcBorders>
              <w:top w:val="single" w:sz="4" w:space="0" w:color="auto"/>
              <w:left w:val="single" w:sz="8" w:space="0" w:color="auto"/>
              <w:bottom w:val="single" w:sz="4" w:space="0" w:color="auto"/>
              <w:right w:val="single" w:sz="4" w:space="0" w:color="auto"/>
            </w:tcBorders>
            <w:vAlign w:val="center"/>
            <w:hideMark/>
          </w:tcPr>
          <w:p w:rsidR="00EA5EBC" w:rsidRPr="00EA5EBC" w:rsidRDefault="00EA5EBC" w:rsidP="00EA5EBC">
            <w:pPr>
              <w:suppressAutoHyphens/>
              <w:spacing w:before="57" w:after="57" w:line="240" w:lineRule="auto"/>
              <w:jc w:val="both"/>
              <w:rPr>
                <w:rFonts w:ascii="Calibri" w:eastAsia="Times New Roman" w:hAnsi="Calibri" w:cs="Calibri"/>
                <w:b/>
                <w:bCs/>
                <w:szCs w:val="24"/>
                <w:lang w:eastAsia="ar-SA"/>
              </w:rPr>
            </w:pPr>
            <w:r w:rsidRPr="00EA5EBC">
              <w:rPr>
                <w:rFonts w:ascii="Calibri" w:eastAsia="Times New Roman" w:hAnsi="Calibri" w:cs="Calibri"/>
                <w:b/>
                <w:bCs/>
                <w:szCs w:val="24"/>
                <w:lang w:eastAsia="ar-SA"/>
              </w:rPr>
              <w:t>ΤΜΗΜΑ:…….</w:t>
            </w:r>
          </w:p>
        </w:tc>
        <w:tc>
          <w:tcPr>
            <w:tcW w:w="2268" w:type="dxa"/>
            <w:tcBorders>
              <w:top w:val="single" w:sz="4" w:space="0" w:color="auto"/>
              <w:left w:val="nil"/>
              <w:bottom w:val="single" w:sz="4" w:space="0" w:color="auto"/>
              <w:right w:val="single" w:sz="4" w:space="0" w:color="auto"/>
            </w:tcBorders>
            <w:shd w:val="clear" w:color="auto" w:fill="auto"/>
            <w:vAlign w:val="center"/>
          </w:tcPr>
          <w:p w:rsidR="00EA5EBC" w:rsidRPr="00EA5EBC" w:rsidRDefault="00EA5EBC" w:rsidP="00EA5EBC">
            <w:pPr>
              <w:suppressAutoHyphens/>
              <w:spacing w:before="57" w:after="57" w:line="240" w:lineRule="auto"/>
              <w:jc w:val="both"/>
              <w:rPr>
                <w:rFonts w:ascii="Calibri" w:eastAsia="Times New Roman" w:hAnsi="Calibri" w:cs="Calibri"/>
                <w:b/>
                <w:szCs w:val="24"/>
                <w:lang w:eastAsia="ar-SA"/>
              </w:rPr>
            </w:pPr>
          </w:p>
        </w:tc>
        <w:tc>
          <w:tcPr>
            <w:tcW w:w="1141" w:type="dxa"/>
            <w:tcBorders>
              <w:top w:val="single" w:sz="4" w:space="0" w:color="auto"/>
              <w:left w:val="nil"/>
              <w:bottom w:val="single" w:sz="4" w:space="0" w:color="auto"/>
              <w:right w:val="single" w:sz="4" w:space="0" w:color="auto"/>
            </w:tcBorders>
            <w:shd w:val="clear" w:color="auto" w:fill="auto"/>
          </w:tcPr>
          <w:p w:rsidR="00EA5EBC" w:rsidRPr="00EA5EBC" w:rsidRDefault="00EA5EBC" w:rsidP="00EA5EBC">
            <w:pPr>
              <w:suppressAutoHyphens/>
              <w:spacing w:before="57" w:after="57" w:line="240" w:lineRule="auto"/>
              <w:jc w:val="center"/>
              <w:rPr>
                <w:rFonts w:ascii="Calibri" w:eastAsia="Times New Roman" w:hAnsi="Calibri" w:cs="Calibri"/>
                <w:b/>
                <w:szCs w:val="24"/>
                <w:lang w:eastAsia="ar-SA"/>
              </w:rPr>
            </w:pPr>
          </w:p>
        </w:tc>
        <w:tc>
          <w:tcPr>
            <w:tcW w:w="1411"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center"/>
              <w:rPr>
                <w:rFonts w:ascii="Calibri" w:eastAsia="Times New Roman" w:hAnsi="Calibri" w:cs="Calibri"/>
                <w:b/>
                <w:bCs/>
                <w:szCs w:val="24"/>
                <w:lang w:eastAsia="ar-SA"/>
              </w:rPr>
            </w:pPr>
          </w:p>
        </w:tc>
        <w:tc>
          <w:tcPr>
            <w:tcW w:w="1465"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eastAsia="ar-SA"/>
              </w:rPr>
            </w:pPr>
          </w:p>
        </w:tc>
        <w:tc>
          <w:tcPr>
            <w:tcW w:w="1134" w:type="dxa"/>
            <w:tcBorders>
              <w:top w:val="single" w:sz="4" w:space="0" w:color="auto"/>
              <w:left w:val="nil"/>
              <w:bottom w:val="single" w:sz="4" w:space="0" w:color="auto"/>
              <w:right w:val="nil"/>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eastAsia="ar-SA"/>
              </w:rPr>
            </w:pPr>
          </w:p>
        </w:tc>
        <w:tc>
          <w:tcPr>
            <w:tcW w:w="1291"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eastAsia="ar-SA"/>
              </w:rPr>
            </w:pPr>
          </w:p>
        </w:tc>
      </w:tr>
      <w:tr w:rsidR="00EA5EBC" w:rsidRPr="00EA5EBC" w:rsidTr="00C64DD9">
        <w:trPr>
          <w:trHeight w:val="392"/>
          <w:jc w:val="center"/>
        </w:trPr>
        <w:tc>
          <w:tcPr>
            <w:tcW w:w="1341" w:type="dxa"/>
            <w:tcBorders>
              <w:top w:val="single" w:sz="4" w:space="0" w:color="auto"/>
              <w:left w:val="single" w:sz="8" w:space="0" w:color="auto"/>
              <w:bottom w:val="single" w:sz="4" w:space="0" w:color="auto"/>
              <w:right w:val="single" w:sz="4" w:space="0" w:color="auto"/>
            </w:tcBorders>
            <w:vAlign w:val="center"/>
          </w:tcPr>
          <w:p w:rsidR="00EA5EBC" w:rsidRPr="00EA5EBC" w:rsidRDefault="00EA5EBC" w:rsidP="00EA5EBC">
            <w:pPr>
              <w:suppressAutoHyphens/>
              <w:spacing w:before="57" w:after="57" w:line="240" w:lineRule="auto"/>
              <w:jc w:val="both"/>
              <w:rPr>
                <w:rFonts w:ascii="Calibri" w:eastAsia="Times New Roman" w:hAnsi="Calibri" w:cs="Calibri"/>
                <w:b/>
                <w:bCs/>
                <w:szCs w:val="24"/>
                <w:lang w:eastAsia="ar-SA"/>
              </w:rPr>
            </w:pPr>
            <w:r w:rsidRPr="00EA5EBC">
              <w:rPr>
                <w:rFonts w:ascii="Calibri" w:eastAsia="Times New Roman" w:hAnsi="Calibri" w:cs="Calibri"/>
                <w:b/>
                <w:bCs/>
                <w:szCs w:val="24"/>
                <w:lang w:eastAsia="ar-SA"/>
              </w:rPr>
              <w:t>ΤΜΗΜΑ:………</w:t>
            </w:r>
          </w:p>
        </w:tc>
        <w:tc>
          <w:tcPr>
            <w:tcW w:w="2268" w:type="dxa"/>
            <w:tcBorders>
              <w:top w:val="single" w:sz="4" w:space="0" w:color="auto"/>
              <w:left w:val="nil"/>
              <w:bottom w:val="single" w:sz="4" w:space="0" w:color="auto"/>
              <w:right w:val="single" w:sz="4" w:space="0" w:color="auto"/>
            </w:tcBorders>
            <w:shd w:val="clear" w:color="auto" w:fill="auto"/>
            <w:vAlign w:val="center"/>
          </w:tcPr>
          <w:p w:rsidR="00EA5EBC" w:rsidRPr="00EA5EBC" w:rsidRDefault="00EA5EBC" w:rsidP="00EA5EBC">
            <w:pPr>
              <w:suppressAutoHyphens/>
              <w:spacing w:before="57" w:after="57" w:line="240" w:lineRule="auto"/>
              <w:jc w:val="both"/>
              <w:rPr>
                <w:rFonts w:ascii="Calibri" w:eastAsia="Times New Roman" w:hAnsi="Calibri" w:cs="Calibri"/>
                <w:b/>
                <w:szCs w:val="24"/>
                <w:lang w:eastAsia="ar-SA"/>
              </w:rPr>
            </w:pPr>
          </w:p>
        </w:tc>
        <w:tc>
          <w:tcPr>
            <w:tcW w:w="1141" w:type="dxa"/>
            <w:tcBorders>
              <w:top w:val="single" w:sz="4" w:space="0" w:color="auto"/>
              <w:left w:val="nil"/>
              <w:bottom w:val="single" w:sz="4" w:space="0" w:color="auto"/>
              <w:right w:val="single" w:sz="4" w:space="0" w:color="auto"/>
            </w:tcBorders>
            <w:shd w:val="clear" w:color="auto" w:fill="auto"/>
          </w:tcPr>
          <w:p w:rsidR="00EA5EBC" w:rsidRPr="00EA5EBC" w:rsidRDefault="00EA5EBC" w:rsidP="00EA5EBC">
            <w:pPr>
              <w:suppressAutoHyphens/>
              <w:spacing w:before="57" w:after="57" w:line="240" w:lineRule="auto"/>
              <w:jc w:val="center"/>
              <w:rPr>
                <w:rFonts w:ascii="Calibri" w:eastAsia="Times New Roman" w:hAnsi="Calibri" w:cs="Calibri"/>
                <w:b/>
                <w:szCs w:val="24"/>
                <w:lang w:eastAsia="ar-SA"/>
              </w:rPr>
            </w:pPr>
          </w:p>
        </w:tc>
        <w:tc>
          <w:tcPr>
            <w:tcW w:w="1411"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center"/>
              <w:rPr>
                <w:rFonts w:ascii="Calibri" w:eastAsia="Times New Roman" w:hAnsi="Calibri" w:cs="Calibri"/>
                <w:b/>
                <w:bCs/>
                <w:szCs w:val="24"/>
                <w:lang w:eastAsia="ar-SA"/>
              </w:rPr>
            </w:pPr>
          </w:p>
        </w:tc>
        <w:tc>
          <w:tcPr>
            <w:tcW w:w="1465"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eastAsia="ar-SA"/>
              </w:rPr>
            </w:pPr>
          </w:p>
        </w:tc>
        <w:tc>
          <w:tcPr>
            <w:tcW w:w="1134" w:type="dxa"/>
            <w:tcBorders>
              <w:top w:val="single" w:sz="4" w:space="0" w:color="auto"/>
              <w:left w:val="nil"/>
              <w:bottom w:val="single" w:sz="4" w:space="0" w:color="auto"/>
              <w:right w:val="nil"/>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eastAsia="ar-SA"/>
              </w:rPr>
            </w:pPr>
          </w:p>
        </w:tc>
        <w:tc>
          <w:tcPr>
            <w:tcW w:w="1291"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eastAsia="ar-SA"/>
              </w:rPr>
            </w:pPr>
          </w:p>
        </w:tc>
      </w:tr>
      <w:tr w:rsidR="00EA5EBC" w:rsidRPr="00EA5EBC" w:rsidTr="00C64DD9">
        <w:trPr>
          <w:trHeight w:val="392"/>
          <w:jc w:val="center"/>
        </w:trPr>
        <w:tc>
          <w:tcPr>
            <w:tcW w:w="3609" w:type="dxa"/>
            <w:gridSpan w:val="2"/>
            <w:tcBorders>
              <w:top w:val="single" w:sz="4" w:space="0" w:color="auto"/>
              <w:left w:val="single" w:sz="8" w:space="0" w:color="auto"/>
              <w:bottom w:val="single" w:sz="4" w:space="0" w:color="auto"/>
              <w:right w:val="single" w:sz="4" w:space="0" w:color="auto"/>
            </w:tcBorders>
            <w:vAlign w:val="center"/>
          </w:tcPr>
          <w:p w:rsidR="00EA5EBC" w:rsidRPr="00EA5EBC" w:rsidRDefault="00EA5EBC" w:rsidP="00EA5EBC">
            <w:pPr>
              <w:suppressAutoHyphens/>
              <w:spacing w:before="57" w:after="57" w:line="240" w:lineRule="auto"/>
              <w:jc w:val="center"/>
              <w:rPr>
                <w:rFonts w:ascii="Calibri" w:eastAsia="Times New Roman" w:hAnsi="Calibri" w:cs="Calibri"/>
                <w:b/>
                <w:bCs/>
                <w:iCs/>
                <w:szCs w:val="24"/>
                <w:lang w:eastAsia="ar-SA"/>
              </w:rPr>
            </w:pPr>
            <w:r w:rsidRPr="00EA5EBC">
              <w:rPr>
                <w:rFonts w:ascii="Calibri" w:eastAsia="Times New Roman" w:hAnsi="Calibri" w:cs="Calibri"/>
                <w:b/>
                <w:bCs/>
                <w:iCs/>
                <w:szCs w:val="24"/>
                <w:lang w:eastAsia="ar-SA"/>
              </w:rPr>
              <w:t>ΓΕΝΙΚΟ ΣΥΝΟΛΟ</w:t>
            </w:r>
          </w:p>
        </w:tc>
        <w:tc>
          <w:tcPr>
            <w:tcW w:w="1141" w:type="dxa"/>
            <w:tcBorders>
              <w:top w:val="single" w:sz="4" w:space="0" w:color="auto"/>
              <w:left w:val="nil"/>
              <w:bottom w:val="single" w:sz="4" w:space="0" w:color="auto"/>
              <w:right w:val="single" w:sz="4" w:space="0" w:color="auto"/>
            </w:tcBorders>
            <w:shd w:val="clear" w:color="auto" w:fill="auto"/>
          </w:tcPr>
          <w:p w:rsidR="00EA5EBC" w:rsidRPr="00EA5EBC" w:rsidRDefault="00EA5EBC" w:rsidP="00EA5EBC">
            <w:pPr>
              <w:suppressAutoHyphens/>
              <w:spacing w:before="57" w:after="57" w:line="240" w:lineRule="auto"/>
              <w:jc w:val="center"/>
              <w:rPr>
                <w:rFonts w:ascii="Calibri" w:eastAsia="Times New Roman" w:hAnsi="Calibri" w:cs="Calibri"/>
                <w:b/>
                <w:szCs w:val="24"/>
                <w:lang w:eastAsia="ar-SA"/>
              </w:rPr>
            </w:pPr>
          </w:p>
        </w:tc>
        <w:tc>
          <w:tcPr>
            <w:tcW w:w="1411"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center"/>
              <w:rPr>
                <w:rFonts w:ascii="Calibri" w:eastAsia="Times New Roman" w:hAnsi="Calibri" w:cs="Calibri"/>
                <w:b/>
                <w:bCs/>
                <w:szCs w:val="24"/>
                <w:lang w:eastAsia="ar-SA"/>
              </w:rPr>
            </w:pPr>
          </w:p>
        </w:tc>
        <w:tc>
          <w:tcPr>
            <w:tcW w:w="1465"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val="en-US" w:eastAsia="ar-SA"/>
              </w:rPr>
            </w:pPr>
          </w:p>
        </w:tc>
        <w:tc>
          <w:tcPr>
            <w:tcW w:w="1134" w:type="dxa"/>
            <w:tcBorders>
              <w:top w:val="single" w:sz="4" w:space="0" w:color="auto"/>
              <w:left w:val="nil"/>
              <w:bottom w:val="single" w:sz="4" w:space="0" w:color="auto"/>
              <w:right w:val="nil"/>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val="en-US" w:eastAsia="ar-SA"/>
              </w:rPr>
            </w:pPr>
          </w:p>
        </w:tc>
        <w:tc>
          <w:tcPr>
            <w:tcW w:w="1291" w:type="dxa"/>
            <w:tcBorders>
              <w:top w:val="single" w:sz="4" w:space="0" w:color="auto"/>
              <w:left w:val="nil"/>
              <w:bottom w:val="single" w:sz="4" w:space="0" w:color="auto"/>
              <w:right w:val="single" w:sz="4" w:space="0" w:color="auto"/>
            </w:tcBorders>
          </w:tcPr>
          <w:p w:rsidR="00EA5EBC" w:rsidRPr="00EA5EBC" w:rsidRDefault="00EA5EBC" w:rsidP="00EA5EBC">
            <w:pPr>
              <w:suppressAutoHyphens/>
              <w:spacing w:before="57" w:after="57" w:line="240" w:lineRule="auto"/>
              <w:jc w:val="both"/>
              <w:rPr>
                <w:rFonts w:ascii="Calibri" w:eastAsia="Times New Roman" w:hAnsi="Calibri" w:cs="Calibri"/>
                <w:b/>
                <w:bCs/>
                <w:szCs w:val="24"/>
                <w:lang w:val="en-US" w:eastAsia="ar-SA"/>
              </w:rPr>
            </w:pPr>
          </w:p>
        </w:tc>
      </w:tr>
    </w:tbl>
    <w:p w:rsidR="00EA5EBC" w:rsidRPr="00EA5EBC" w:rsidRDefault="00EA5EBC" w:rsidP="00EA5EBC">
      <w:pPr>
        <w:suppressAutoHyphens/>
        <w:spacing w:after="120" w:line="240" w:lineRule="auto"/>
        <w:jc w:val="both"/>
        <w:rPr>
          <w:rFonts w:ascii="Calibri" w:eastAsia="Times New Roman" w:hAnsi="Calibri" w:cs="Calibri"/>
          <w:szCs w:val="24"/>
          <w:lang w:eastAsia="ar-SA"/>
        </w:rPr>
      </w:pPr>
      <w:r w:rsidRPr="00EA5EBC">
        <w:rPr>
          <w:rFonts w:ascii="Calibri" w:eastAsia="Times New Roman" w:hAnsi="Calibri" w:cs="Calibri"/>
          <w:b/>
          <w:szCs w:val="24"/>
          <w:lang w:eastAsia="ar-SA"/>
        </w:rPr>
        <w:t>Σημείωση:</w:t>
      </w:r>
      <w:r w:rsidRPr="00EA5EBC">
        <w:rPr>
          <w:rFonts w:ascii="Calibri" w:eastAsia="Times New Roman" w:hAnsi="Calibri" w:cs="Calibri"/>
          <w:szCs w:val="24"/>
          <w:lang w:eastAsia="ar-SA"/>
        </w:rPr>
        <w:t xml:space="preserve"> Ως ποσότητα πρέπει να αναγράφεται το σύνολο της ζητούμενης ποσότητας σε τεμάχια. Η συνολική αξία (χωρίς ΦΠΑ) αποτελεί την συγκριτική τιμή για το είδος και προκύπτει από το γινόμενο της τιμής </w:t>
      </w:r>
      <w:proofErr w:type="spellStart"/>
      <w:r w:rsidRPr="00EA5EBC">
        <w:rPr>
          <w:rFonts w:ascii="Calibri" w:eastAsia="Times New Roman" w:hAnsi="Calibri" w:cs="Calibri"/>
          <w:szCs w:val="24"/>
          <w:lang w:eastAsia="ar-SA"/>
        </w:rPr>
        <w:t>μονάδος</w:t>
      </w:r>
      <w:proofErr w:type="spellEnd"/>
      <w:r w:rsidRPr="00EA5EBC">
        <w:rPr>
          <w:rFonts w:ascii="Calibri" w:eastAsia="Times New Roman" w:hAnsi="Calibri" w:cs="Calibri"/>
          <w:szCs w:val="24"/>
          <w:lang w:eastAsia="ar-SA"/>
        </w:rPr>
        <w:t xml:space="preserve"> (χωρίς Φ.Π.Α) επί την ποσότητα. </w:t>
      </w:r>
    </w:p>
    <w:p w:rsidR="00EA5EBC" w:rsidRPr="00EA5EBC" w:rsidRDefault="00EA5EBC" w:rsidP="00EA5EBC">
      <w:pPr>
        <w:suppressAutoHyphens/>
        <w:spacing w:after="120" w:line="240" w:lineRule="auto"/>
        <w:jc w:val="center"/>
        <w:rPr>
          <w:rFonts w:ascii="Calibri" w:eastAsia="Times New Roman" w:hAnsi="Calibri" w:cs="Calibri"/>
          <w:szCs w:val="24"/>
          <w:lang w:eastAsia="ar-SA"/>
        </w:rPr>
      </w:pPr>
      <w:r w:rsidRPr="00EA5EBC">
        <w:rPr>
          <w:rFonts w:ascii="Calibri" w:eastAsia="Times New Roman" w:hAnsi="Calibri" w:cs="Calibri"/>
          <w:szCs w:val="24"/>
          <w:lang w:eastAsia="ar-SA"/>
        </w:rPr>
        <w:t>Αθήνα,      /     /</w:t>
      </w:r>
    </w:p>
    <w:p w:rsidR="00EA5EBC" w:rsidRPr="00EA5EBC" w:rsidRDefault="00EA5EBC" w:rsidP="00EA5EBC">
      <w:pPr>
        <w:suppressAutoHyphens/>
        <w:spacing w:after="120" w:line="240" w:lineRule="auto"/>
        <w:jc w:val="center"/>
        <w:rPr>
          <w:rFonts w:ascii="Calibri" w:eastAsia="Times New Roman" w:hAnsi="Calibri" w:cs="Calibri"/>
          <w:szCs w:val="24"/>
          <w:lang w:eastAsia="ar-SA"/>
        </w:rPr>
      </w:pPr>
      <w:r w:rsidRPr="00EA5EBC">
        <w:rPr>
          <w:rFonts w:ascii="Calibri" w:eastAsia="Times New Roman" w:hAnsi="Calibri" w:cs="Calibri"/>
          <w:szCs w:val="24"/>
          <w:lang w:eastAsia="ar-SA"/>
        </w:rPr>
        <w:t xml:space="preserve"> Για τον Προσφέροντα</w:t>
      </w:r>
    </w:p>
    <w:p w:rsidR="00EA5EBC" w:rsidRPr="00EA5EBC" w:rsidRDefault="00EA5EBC" w:rsidP="00EA5EBC">
      <w:pPr>
        <w:suppressAutoHyphens/>
        <w:spacing w:after="120" w:line="240" w:lineRule="auto"/>
        <w:jc w:val="center"/>
        <w:rPr>
          <w:rFonts w:ascii="Calibri" w:eastAsia="Times New Roman" w:hAnsi="Calibri" w:cs="Calibri"/>
          <w:szCs w:val="24"/>
          <w:lang w:eastAsia="ar-SA"/>
        </w:rPr>
      </w:pPr>
      <w:r w:rsidRPr="00EA5EBC">
        <w:rPr>
          <w:rFonts w:ascii="Calibri" w:eastAsia="Times New Roman" w:hAnsi="Calibri" w:cs="Calibri"/>
          <w:szCs w:val="24"/>
          <w:lang w:eastAsia="ar-SA"/>
        </w:rPr>
        <w:t xml:space="preserve"> (</w:t>
      </w:r>
      <w:proofErr w:type="spellStart"/>
      <w:r w:rsidRPr="00EA5EBC">
        <w:rPr>
          <w:rFonts w:ascii="Calibri" w:eastAsia="Times New Roman" w:hAnsi="Calibri" w:cs="Calibri"/>
          <w:szCs w:val="24"/>
          <w:lang w:eastAsia="ar-SA"/>
        </w:rPr>
        <w:t>Ονομ</w:t>
      </w:r>
      <w:proofErr w:type="spellEnd"/>
      <w:r w:rsidRPr="00EA5EBC">
        <w:rPr>
          <w:rFonts w:ascii="Calibri" w:eastAsia="Times New Roman" w:hAnsi="Calibri" w:cs="Calibri"/>
          <w:szCs w:val="24"/>
          <w:lang w:eastAsia="ar-SA"/>
        </w:rPr>
        <w:t>/</w:t>
      </w:r>
      <w:proofErr w:type="spellStart"/>
      <w:r w:rsidRPr="00EA5EBC">
        <w:rPr>
          <w:rFonts w:ascii="Calibri" w:eastAsia="Times New Roman" w:hAnsi="Calibri" w:cs="Calibri"/>
          <w:szCs w:val="24"/>
          <w:lang w:eastAsia="ar-SA"/>
        </w:rPr>
        <w:t>μο</w:t>
      </w:r>
      <w:proofErr w:type="spellEnd"/>
      <w:r w:rsidRPr="00EA5EBC">
        <w:rPr>
          <w:rFonts w:ascii="Calibri" w:eastAsia="Times New Roman" w:hAnsi="Calibri" w:cs="Calibri"/>
          <w:szCs w:val="24"/>
          <w:lang w:eastAsia="ar-SA"/>
        </w:rPr>
        <w:t xml:space="preserve"> – Υπογραφή ‐ Σφραγίδα)</w:t>
      </w:r>
    </w:p>
    <w:p w:rsidR="001523F1" w:rsidRPr="00EA5EBC" w:rsidRDefault="001523F1"/>
    <w:sectPr w:rsidR="001523F1" w:rsidRPr="00EA5E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BC"/>
    <w:rsid w:val="001523F1"/>
    <w:rsid w:val="00EA5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0B180-2F08-4B2F-BEE9-B8AF4DE8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Giannaka</dc:creator>
  <cp:keywords/>
  <dc:description/>
  <cp:lastModifiedBy>Sofia Giannaka</cp:lastModifiedBy>
  <cp:revision>1</cp:revision>
  <dcterms:created xsi:type="dcterms:W3CDTF">2022-06-28T09:34:00Z</dcterms:created>
  <dcterms:modified xsi:type="dcterms:W3CDTF">2022-06-28T09:35:00Z</dcterms:modified>
</cp:coreProperties>
</file>