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B7" w:rsidRPr="00E70BB7" w:rsidRDefault="00E70BB7" w:rsidP="00E70BB7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r w:rsidRPr="00E70BB7">
        <w:rPr>
          <w:rFonts w:ascii="Calibri" w:eastAsia="Times New Roman" w:hAnsi="Calibri" w:cs="Arial"/>
          <w:b/>
          <w:color w:val="002060"/>
          <w:sz w:val="24"/>
          <w:lang w:eastAsia="zh-CN"/>
        </w:rPr>
        <w:t xml:space="preserve">Υπόδειγμα Οικονομικής Προσφοράς 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iCs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>ΣΤΟΙΧΕΙΑ ΠΡΟΣΦΕΡΟΝΤΟΣ (Επωνυμία επιχείρησης, Διεύθυνση, ΑΦΜ)</w:t>
      </w:r>
      <w:r w:rsidRPr="00E70BB7">
        <w:rPr>
          <w:rFonts w:ascii="Calibri" w:eastAsia="Times New Roman" w:hAnsi="Calibri" w:cs="Calibri"/>
          <w:i/>
          <w:iCs/>
          <w:szCs w:val="24"/>
          <w:lang w:eastAsia="zh-CN"/>
        </w:rPr>
        <w:t xml:space="preserve"> 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b/>
          <w:bCs/>
          <w:szCs w:val="24"/>
          <w:lang w:eastAsia="zh-CN"/>
        </w:rPr>
        <w:t xml:space="preserve">ΠΡΟΣ: ΑΣΠΑΙΤΕ 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>Σύμφωνα με την διακήρυξη του Δημόσιου Ανοικτού Ηλεκτρονικού Διαγωνισμού κάτω των ορίων (</w:t>
      </w:r>
      <w:r w:rsidRPr="00E70BB7">
        <w:rPr>
          <w:rFonts w:ascii="Calibri" w:eastAsia="Times New Roman" w:hAnsi="Calibri" w:cs="Calibri"/>
          <w:b/>
          <w:bCs/>
          <w:szCs w:val="24"/>
          <w:lang w:eastAsia="zh-CN"/>
        </w:rPr>
        <w:t xml:space="preserve">……../2025), </w:t>
      </w:r>
      <w:r w:rsidRPr="00E70BB7">
        <w:rPr>
          <w:rFonts w:ascii="Calibri" w:eastAsia="Times New Roman" w:hAnsi="Calibri" w:cs="Calibri"/>
          <w:szCs w:val="24"/>
          <w:lang w:eastAsia="zh-CN"/>
        </w:rPr>
        <w:t xml:space="preserve">με κριτήριο κατακύρωσης </w:t>
      </w:r>
      <w:r w:rsidRPr="00E70BB7">
        <w:rPr>
          <w:rFonts w:ascii="Calibri" w:eastAsia="Times New Roman" w:hAnsi="Calibri" w:cs="Calibri"/>
          <w:b/>
          <w:bCs/>
          <w:szCs w:val="24"/>
          <w:lang w:eastAsia="zh-CN"/>
        </w:rPr>
        <w:t xml:space="preserve">την πλέον συμφέρουσα από οικονομική άποψη προσφορά βάσει τιμής, </w:t>
      </w:r>
      <w:r w:rsidRPr="00E70BB7">
        <w:rPr>
          <w:rFonts w:ascii="Calibri" w:eastAsia="Times New Roman" w:hAnsi="Calibri" w:cs="Calibri"/>
          <w:szCs w:val="24"/>
          <w:lang w:eastAsia="zh-CN"/>
        </w:rPr>
        <w:t>για την παροχή υπηρεσιών καθαριότητας των εγκαταστάσεων της ΑΣΠΑΙΤΕ στο Μαρούσι, για ένα έτος, σας υποβάλλουμε παρακάτω την οικονομική μας προσφορά: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b/>
          <w:szCs w:val="24"/>
          <w:lang w:val="en-GB" w:eastAsia="zh-CN"/>
        </w:rPr>
        <w:t>ΚΕΦΑΛΑΙΟ Α’ ΟΙΚΟΝΟΜΙΚΗΣ ΠΡΟΣΦΟΡΑΣ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90"/>
        <w:gridCol w:w="1172"/>
        <w:gridCol w:w="1198"/>
        <w:gridCol w:w="1257"/>
      </w:tblGrid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276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κόστος ανά άτομο</w:t>
            </w: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συνολικό κόστος</w:t>
            </w: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Συνολικό κόστος για 12 μήνες</w:t>
            </w: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Ύψος προϋπολογισμένου ποσού που αφορά τις πάσης φύσεως νόμιμες αποδοχές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Ύψος ασφαλιστικών εργοδοτικών εισφορών με βάση τα προϋπολογισθέντα ποσά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Διοικητικό κόστος παροχής των υπηρεσιών (τραπεζικά έξοδα, τεχνικός εργασίας, εισφορά υπέρ ΕΛΠΚ κλπ.)</w:t>
            </w:r>
          </w:p>
        </w:tc>
        <w:tc>
          <w:tcPr>
            <w:tcW w:w="1276" w:type="dxa"/>
            <w:vMerge w:val="restart"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Κόστος αναλωσίμων 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Εργολαβικό κέρδος 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6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Νόμιμες κρατήσεις υπέρ Δημοσίου και τρίτων (Συμπεριλαμβάνεται και η παρακράτηση φόρου εισοδήματος 8% για υπηρεσίες επί του καθαρού ποσού) 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ΣΥΝΟΛΙΚΟ ΚΟΣΤΟΣ ΧΩΡΙΣ ΦΠΑ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8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9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9</w:t>
            </w:r>
          </w:p>
        </w:tc>
        <w:tc>
          <w:tcPr>
            <w:tcW w:w="5341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ΣΥΝΟΛΙΚΟ ΚΟΣΤΟΣ ΜΕ 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  <w:r w:rsidRPr="00E70BB7">
        <w:rPr>
          <w:rFonts w:ascii="Calibri" w:eastAsia="Times New Roman" w:hAnsi="Calibri" w:cs="Calibri"/>
          <w:b/>
          <w:szCs w:val="24"/>
          <w:lang w:eastAsia="zh-CN"/>
        </w:rPr>
        <w:t>ΕΝΤΥΠΟ ΑΝΑΛΥΣΗΣ ΣΤΟΙΧΕΙΩΝ ΟΙΚΟΝΟΜΙΚΗΣ ΠΡΟΣΦΟΡΑΣ /ΑΝΑΛΥΣΗ ΥΠΟΛΟΓΙΣΜΟΥ ΕΡΓΑΤΙΚΟΥ ΚΟΣΤΟΥΣ (για όλους τους εργαζόμενους στο αντικείμενο της σύμβασης)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799"/>
        <w:gridCol w:w="1697"/>
        <w:gridCol w:w="3536"/>
      </w:tblGrid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ΠΟΣΟ</w:t>
            </w: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ΤΡΟΠΟΣ ΥΠΟΛΟΓΙΣΜΟΥ</w:t>
            </w: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Μικτές αποδοχές προσωπικού 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val="en-US" w:eastAsia="zh-CN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Κάλυψη κανονικής άδειας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val="en-US" w:eastAsia="zh-CN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Άδεια αντικαταστατών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val="en-US" w:eastAsia="zh-CN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Επίδομα Αδείας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val="en-US" w:eastAsia="zh-CN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Δώρο Πάσχα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val="en-US" w:eastAsia="zh-CN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Δώρο Χριστουγέννων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4373" w:type="dxa"/>
            <w:gridSpan w:val="2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ΜΕΡΙΚΟ ΣΥΝΟΛΟ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7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3799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Εργοδοτικές Εισφορές ΕΦΚΑ </w:t>
            </w: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ΒΑΡΕΑ </w:t>
            </w: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    (ποσοστό … %)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4373" w:type="dxa"/>
            <w:gridSpan w:val="2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ΣΥΝΟΛΙΚΟ </w:t>
            </w:r>
            <w:r w:rsidRPr="00E70BB7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>ΜΗΝΙΑΙΟ</w:t>
            </w: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ΕΡΓΑΤΙΚΟ ΚΟΣΤΟΣ</w:t>
            </w:r>
          </w:p>
        </w:tc>
        <w:tc>
          <w:tcPr>
            <w:tcW w:w="1697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E70BB7" w:rsidRPr="00E70BB7" w:rsidRDefault="00E70BB7" w:rsidP="00E70BB7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>Ο Χρόνος Ισχύος της Προσφοράς είναι (αριθμητικώς και ολογράφως) : ……………………………………… μήνες.</w:t>
      </w:r>
    </w:p>
    <w:p w:rsidR="00E70BB7" w:rsidRPr="00E70BB7" w:rsidRDefault="00E70BB7" w:rsidP="00E70BB7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0" w:line="240" w:lineRule="auto"/>
        <w:ind w:left="5760"/>
        <w:jc w:val="both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Ημερομηνία</w:t>
      </w:r>
    </w:p>
    <w:p w:rsidR="00E70BB7" w:rsidRPr="00E70BB7" w:rsidRDefault="00E70BB7" w:rsidP="00E70BB7">
      <w:pPr>
        <w:suppressAutoHyphens/>
        <w:spacing w:after="120" w:line="240" w:lineRule="auto"/>
        <w:ind w:left="2880" w:firstLine="720"/>
        <w:jc w:val="center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       </w:t>
      </w:r>
      <w:bookmarkStart w:id="0" w:name="_GoBack"/>
      <w:bookmarkEnd w:id="0"/>
      <w:r w:rsidRPr="00E70BB7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E70BB7" w:rsidRPr="00E70BB7" w:rsidRDefault="00E70BB7" w:rsidP="00E70BB7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ind w:left="432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  </w:t>
      </w:r>
      <w:r w:rsidRPr="00E70BB7">
        <w:rPr>
          <w:rFonts w:ascii="Calibri" w:eastAsia="Times New Roman" w:hAnsi="Calibri" w:cs="Calibri"/>
          <w:szCs w:val="24"/>
          <w:lang w:eastAsia="zh-CN"/>
        </w:rPr>
        <w:t>Σφραγίδα/Υπογραφή</w:t>
      </w:r>
    </w:p>
    <w:p w:rsidR="00E70BB7" w:rsidRPr="00E70BB7" w:rsidRDefault="00E70BB7" w:rsidP="00E70BB7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</w:t>
      </w:r>
      <w:r w:rsidRPr="00E70BB7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E70BB7">
        <w:rPr>
          <w:rFonts w:ascii="Calibri" w:eastAsia="Times New Roman" w:hAnsi="Calibri" w:cs="Calibri"/>
          <w:b/>
          <w:szCs w:val="24"/>
          <w:lang w:eastAsia="zh-CN"/>
        </w:rPr>
        <w:lastRenderedPageBreak/>
        <w:t>Σας υποβάλλουμε επιπλέον ως ξεχωριστό κεφάλαιο της προσφοράς μας, το ΚΕΦΑΛΑΙΟ Β’ ΟΙΚΟΝΟΜΙΚΗΣ ΠΡΟΣΦΟΡΑΣ σύμφωνα με τα ειδικώς οριζόμενα στο άρθρο 68 του Ν.3863/10 και στην  παρ. 2.4.4. της παρούσας διακήρυξης.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E70BB7">
        <w:rPr>
          <w:rFonts w:ascii="Calibri" w:eastAsia="Times New Roman" w:hAnsi="Calibri" w:cs="Calibri"/>
          <w:b/>
          <w:szCs w:val="24"/>
          <w:lang w:eastAsia="zh-CN"/>
        </w:rPr>
        <w:t xml:space="preserve">ΚΕΦΑΛΑΙΟ Β’ ΟΙΚΟΝΟΜΙΚΗΣ ΠΡΟΣΦΟΡΑΣ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003"/>
      </w:tblGrid>
      <w:tr w:rsidR="00E70BB7" w:rsidRPr="00E70BB7" w:rsidTr="007C1419">
        <w:tc>
          <w:tcPr>
            <w:tcW w:w="9854" w:type="dxa"/>
            <w:gridSpan w:val="2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ΠΙΝΑΚΑΣ ΣΤΟΙΧΕΙΩΝ </w:t>
            </w:r>
          </w:p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του Άρθρου 68 του </w:t>
            </w:r>
            <w:r w:rsidRPr="00E70BB7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N</w:t>
            </w:r>
            <w:r w:rsidRPr="00E70BB7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. 3863 (ΦΕΚ 115 Α΄)«Συμβάσεις εργολαβίας εταιρειών παροχής υπηρεσιών» </w:t>
            </w: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ΠΕΔΙΟ ΣΥΜΠΛΗΡΩΣΗΣ ΑΠΟ ΥΠΟΨΗΦΙΟ ΟΙΚΟΝΟΜΙΚΟ ΦΟΡΕΑ</w:t>
            </w: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εργαζομένων που θα απασχοληθούν στο έργο 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 xml:space="preserve">Ημέρες εργασίας και ώρες εργασίας 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Συλλογική Σύμβαση Εργασίας στην οποία υπάγονται οι εργαζόμενοι</w:t>
            </w:r>
            <w:r w:rsidRPr="00E70BB7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(να επισυναφθεί αντίγραφό της)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Προβλεπόμενο ωρομίσθιο εργαζομένου βάσει ισχύουσας νομοθεσίας - εργασιακού καθεστώτος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……………..€/ώρα άνευ ΦΠΑ</w:t>
            </w: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 xml:space="preserve">Ύψος του προϋπολογισμένου ποσού που αφορά τις πάσης φύσεως νόμιμες αποδοχές των ως άνω εργαζομένων 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070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Ύψος των ασφαλιστικών εισφορών με βάση τα ως άνω προϋπολογισθέντα ποσά</w:t>
            </w:r>
          </w:p>
        </w:tc>
        <w:tc>
          <w:tcPr>
            <w:tcW w:w="4784" w:type="dxa"/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E70BB7" w:rsidRPr="00E70BB7" w:rsidTr="007C141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E70BB7">
              <w:rPr>
                <w:rFonts w:ascii="Calibri" w:eastAsia="Times New Roman" w:hAnsi="Calibri" w:cs="Calibri"/>
                <w:szCs w:val="24"/>
                <w:lang w:eastAsia="zh-CN"/>
              </w:rPr>
              <w:t>Τετραγωνικά μέτρα καθαρισμού ανά άτομο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BB7" w:rsidRPr="00E70BB7" w:rsidRDefault="00E70BB7" w:rsidP="00E70BB7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E70BB7" w:rsidRDefault="00E70BB7" w:rsidP="00E70BB7">
      <w:pPr>
        <w:suppressAutoHyphens/>
        <w:spacing w:after="120" w:line="240" w:lineRule="auto"/>
        <w:ind w:left="576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</w:t>
      </w:r>
    </w:p>
    <w:p w:rsidR="00E70BB7" w:rsidRPr="00E70BB7" w:rsidRDefault="00E70BB7" w:rsidP="00E70BB7">
      <w:pPr>
        <w:suppressAutoHyphens/>
        <w:spacing w:after="120" w:line="240" w:lineRule="auto"/>
        <w:ind w:left="5760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>Ημερομηνία</w:t>
      </w:r>
    </w:p>
    <w:p w:rsidR="00E70BB7" w:rsidRPr="00E70BB7" w:rsidRDefault="00E70BB7" w:rsidP="00E70BB7">
      <w:pPr>
        <w:suppressAutoHyphens/>
        <w:spacing w:after="120" w:line="240" w:lineRule="auto"/>
        <w:ind w:left="4320" w:firstLine="720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</w:t>
      </w:r>
      <w:r w:rsidRPr="00E70BB7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E70BB7" w:rsidRPr="00E70BB7" w:rsidRDefault="00E70BB7" w:rsidP="00E70BB7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E70BB7" w:rsidRDefault="00E70BB7" w:rsidP="00E70BB7">
      <w:pPr>
        <w:suppressAutoHyphens/>
        <w:spacing w:after="120" w:line="240" w:lineRule="auto"/>
        <w:ind w:left="576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                   </w:t>
      </w:r>
    </w:p>
    <w:p w:rsidR="00E70BB7" w:rsidRPr="00E70BB7" w:rsidRDefault="00E70BB7" w:rsidP="00E70BB7">
      <w:pPr>
        <w:suppressAutoHyphens/>
        <w:spacing w:after="120" w:line="240" w:lineRule="auto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</w:t>
      </w:r>
      <w:r w:rsidRPr="00E70BB7">
        <w:rPr>
          <w:rFonts w:ascii="Calibri" w:eastAsia="Times New Roman" w:hAnsi="Calibri" w:cs="Calibri"/>
          <w:szCs w:val="24"/>
          <w:lang w:eastAsia="zh-CN"/>
        </w:rPr>
        <w:t>Σφραγίδα/Υπογραφή</w:t>
      </w:r>
    </w:p>
    <w:p w:rsidR="00E70BB7" w:rsidRPr="00E70BB7" w:rsidRDefault="00E70BB7" w:rsidP="00E70BB7">
      <w:pPr>
        <w:suppressAutoHyphens/>
        <w:spacing w:after="120" w:line="240" w:lineRule="auto"/>
        <w:ind w:left="1440" w:firstLine="720"/>
        <w:jc w:val="right"/>
        <w:rPr>
          <w:rFonts w:ascii="Calibri" w:eastAsia="Times New Roman" w:hAnsi="Calibri" w:cs="Calibri"/>
          <w:szCs w:val="24"/>
          <w:lang w:eastAsia="zh-CN"/>
        </w:rPr>
      </w:pPr>
      <w:r w:rsidRPr="00E70BB7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E70BB7" w:rsidRPr="00E70BB7" w:rsidRDefault="00E70BB7" w:rsidP="00E70BB7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2D1DC7" w:rsidRDefault="002D1DC7"/>
    <w:sectPr w:rsidR="002D1D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BB7"/>
    <w:rsid w:val="002D1DC7"/>
    <w:rsid w:val="00E7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19EE"/>
  <w15:chartTrackingRefBased/>
  <w15:docId w15:val="{E54D5F3B-0462-43E8-A008-F6F4E5A8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ΓΙΑΝΝΑΚΑ</dc:creator>
  <cp:keywords/>
  <dc:description/>
  <cp:lastModifiedBy>ΣΟΦΙΑ ΓΙΑΝΝΑΚΑ</cp:lastModifiedBy>
  <cp:revision>1</cp:revision>
  <dcterms:created xsi:type="dcterms:W3CDTF">2025-06-10T07:47:00Z</dcterms:created>
  <dcterms:modified xsi:type="dcterms:W3CDTF">2025-06-10T07:52:00Z</dcterms:modified>
</cp:coreProperties>
</file>